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850B1C" w14:textId="07CEE04C" w:rsidR="00C16925" w:rsidRPr="00D37815" w:rsidRDefault="00C16925" w:rsidP="00C16925">
      <w:pPr>
        <w:pStyle w:val="Els-Author"/>
        <w:rPr>
          <w:lang w:val="es-ES"/>
        </w:rPr>
      </w:pPr>
      <w:r w:rsidRPr="00D37815">
        <w:rPr>
          <w:lang w:val="es-ES"/>
        </w:rPr>
        <w:t>Desarrollo de un CDSS basado en datos biomédicos: aplicación a diagnóstico mediante cardiotocografías prenatales</w:t>
      </w:r>
    </w:p>
    <w:p w14:paraId="3627C1EC" w14:textId="77777777" w:rsidR="00C16925" w:rsidRPr="00D37815" w:rsidRDefault="00C16925" w:rsidP="00C16925">
      <w:pPr>
        <w:rPr>
          <w:lang w:eastAsia="zh-CN"/>
        </w:rPr>
      </w:pPr>
    </w:p>
    <w:p w14:paraId="5461DE58" w14:textId="10772862" w:rsidR="003312B7" w:rsidRPr="00D37815" w:rsidRDefault="003312B7" w:rsidP="009C6F37">
      <w:pPr>
        <w:pStyle w:val="Els-Affiliation"/>
        <w:spacing w:after="220"/>
        <w:rPr>
          <w:lang w:val="es-ES" w:eastAsia="zh-CN"/>
        </w:rPr>
      </w:pPr>
    </w:p>
    <w:tbl>
      <w:tblPr>
        <w:tblStyle w:val="Tablaconcuadrcula"/>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4A0219" w14:paraId="215A4327" w14:textId="77777777" w:rsidTr="00783D5B">
        <w:trPr>
          <w:trHeight w:val="2524"/>
        </w:trPr>
        <w:tc>
          <w:tcPr>
            <w:tcW w:w="2662" w:type="dxa"/>
          </w:tcPr>
          <w:p w14:paraId="499BBBB9" w14:textId="48B06723" w:rsidR="003400D6" w:rsidRPr="00A6350D" w:rsidRDefault="002324B7" w:rsidP="00783D5B">
            <w:pPr>
              <w:pStyle w:val="Els-Abstract-head"/>
              <w:spacing w:before="220"/>
              <w:rPr>
                <w:b w:val="0"/>
                <w:smallCaps/>
              </w:rPr>
            </w:pPr>
            <w:r w:rsidRPr="002324B7">
              <w:rPr>
                <w:b w:val="0"/>
                <w:smallCaps/>
              </w:rPr>
              <w:t>I N F O R M A C I Ó N</w:t>
            </w:r>
          </w:p>
          <w:p w14:paraId="174DBC06" w14:textId="77777777" w:rsidR="00CD1499" w:rsidRPr="00B926E0" w:rsidRDefault="00CD1499" w:rsidP="00F81637">
            <w:pPr>
              <w:pStyle w:val="Els-keywords"/>
              <w:rPr>
                <w:i/>
              </w:rPr>
            </w:pPr>
            <w:r w:rsidRPr="00B926E0">
              <w:rPr>
                <w:i/>
              </w:rPr>
              <w:t>Keywords:</w:t>
            </w:r>
          </w:p>
          <w:p w14:paraId="1C32E12A" w14:textId="53A09FD3" w:rsidR="00CD1499" w:rsidRPr="00A6350D" w:rsidRDefault="002324B7" w:rsidP="00F81637">
            <w:pPr>
              <w:pStyle w:val="Els-keywords"/>
            </w:pPr>
            <w:r w:rsidRPr="002324B7">
              <w:t>CDSS, outliers, PCA, filters, wrappers, modelo de clasificación, LDA, QDA,  K-vecinos, Holdout, K-Fold, Leave-one-out</w:t>
            </w:r>
          </w:p>
        </w:tc>
        <w:tc>
          <w:tcPr>
            <w:tcW w:w="634" w:type="dxa"/>
            <w:tcBorders>
              <w:bottom w:val="nil"/>
            </w:tcBorders>
          </w:tcPr>
          <w:p w14:paraId="66F4B776" w14:textId="77777777" w:rsidR="00CD1499" w:rsidRPr="00D37815" w:rsidRDefault="00CD1499" w:rsidP="00D76010">
            <w:pPr>
              <w:rPr>
                <w:lang w:val="en-GB"/>
              </w:rPr>
            </w:pPr>
          </w:p>
        </w:tc>
        <w:tc>
          <w:tcPr>
            <w:tcW w:w="6627" w:type="dxa"/>
          </w:tcPr>
          <w:p w14:paraId="552F1457" w14:textId="77777777" w:rsidR="003400D6" w:rsidRPr="00153369" w:rsidRDefault="00CD1499" w:rsidP="00783D5B">
            <w:pPr>
              <w:pStyle w:val="Els-Abstract-head"/>
              <w:spacing w:before="220"/>
              <w:rPr>
                <w:b w:val="0"/>
                <w:sz w:val="16"/>
                <w:lang w:val="es-ES"/>
              </w:rPr>
            </w:pPr>
            <w:r w:rsidRPr="00153369">
              <w:rPr>
                <w:b w:val="0"/>
                <w:sz w:val="16"/>
                <w:lang w:val="es-ES"/>
              </w:rPr>
              <w:t>A B S T R A C T</w:t>
            </w:r>
          </w:p>
          <w:p w14:paraId="5284E70C" w14:textId="24B025EF" w:rsidR="00321DE7" w:rsidRDefault="00321DE7" w:rsidP="008C36A9">
            <w:pPr>
              <w:pStyle w:val="Els-Abstract-text"/>
              <w:spacing w:line="230" w:lineRule="exact"/>
              <w:rPr>
                <w:sz w:val="16"/>
                <w:lang w:val="es-ES"/>
              </w:rPr>
            </w:pPr>
          </w:p>
          <w:p w14:paraId="01A2745D" w14:textId="77777777" w:rsidR="00B73F5E" w:rsidRDefault="00703651" w:rsidP="00B73F5E">
            <w:pPr>
              <w:pStyle w:val="Els-body-text"/>
              <w:ind w:firstLine="0"/>
              <w:rPr>
                <w:lang w:val="es-ES"/>
              </w:rPr>
            </w:pPr>
            <w:r w:rsidRPr="00153369">
              <w:rPr>
                <w:lang w:val="es-ES"/>
              </w:rPr>
              <w:t>La cardiotocografía (CTG) prenatal es una prueba de detección utilizada en el embarazo para identificar fetos con riesgo de desarrollar hipoxia</w:t>
            </w:r>
            <w:r>
              <w:rPr>
                <w:lang w:val="es-ES"/>
              </w:rPr>
              <w:t xml:space="preserve"> a partir de </w:t>
            </w:r>
            <w:r w:rsidRPr="00153369">
              <w:rPr>
                <w:lang w:val="es-ES"/>
              </w:rPr>
              <w:t>registr</w:t>
            </w:r>
            <w:r>
              <w:rPr>
                <w:lang w:val="es-ES"/>
              </w:rPr>
              <w:t>o</w:t>
            </w:r>
            <w:r w:rsidRPr="00153369">
              <w:rPr>
                <w:lang w:val="es-ES"/>
              </w:rPr>
              <w:t xml:space="preserve"> </w:t>
            </w:r>
            <w:r>
              <w:rPr>
                <w:lang w:val="es-ES"/>
              </w:rPr>
              <w:t xml:space="preserve">simultáneos </w:t>
            </w:r>
            <w:r w:rsidRPr="00153369">
              <w:rPr>
                <w:lang w:val="es-ES"/>
              </w:rPr>
              <w:t>la frecuencia cardíaca fetal, los movimientos fetales y las contracciones uterinas</w:t>
            </w:r>
            <w:r>
              <w:rPr>
                <w:lang w:val="es-ES"/>
              </w:rPr>
              <w:t xml:space="preserve">. Mediante el uso de Sistemas Ayuda a la Decisión Médica (CDSS) buscamos prevenir errores médicos y servir como soporte al diagnóstico y pronóstico de esta técnica de registro. Para ello hemos desarrollado y entrando un modelo que nos permita predecir el estado del feto a partir de las 21 variables proporcionadas por el CTG de una muestra de 440 pacientes. El procedimiento ha sido realizar un análisis exploratorio de los datos solucionando outliers y datos perdidos de la muestra, a continuación, llevar a cabo una extracción de las características para seleccionar las variables más relevantes y obviar las menos </w:t>
            </w:r>
            <w:proofErr w:type="spellStart"/>
            <w:r>
              <w:rPr>
                <w:lang w:val="es-ES"/>
              </w:rPr>
              <w:t>representativcas</w:t>
            </w:r>
            <w:proofErr w:type="spellEnd"/>
            <w:r>
              <w:rPr>
                <w:lang w:val="es-ES"/>
              </w:rPr>
              <w:t xml:space="preserve">. Así, por una parte, aplicamos </w:t>
            </w:r>
            <w:r w:rsidRPr="00703651">
              <w:rPr>
                <w:lang w:val="es-ES"/>
              </w:rPr>
              <w:t xml:space="preserve">aproximación indirecta o </w:t>
            </w:r>
            <w:proofErr w:type="spellStart"/>
            <w:r w:rsidRPr="00703651">
              <w:rPr>
                <w:lang w:val="es-ES"/>
              </w:rPr>
              <w:t>filters</w:t>
            </w:r>
            <w:proofErr w:type="spellEnd"/>
            <w:r>
              <w:rPr>
                <w:lang w:val="es-ES"/>
              </w:rPr>
              <w:t xml:space="preserve"> con los métodos </w:t>
            </w:r>
            <w:proofErr w:type="spellStart"/>
            <w:r w:rsidRPr="008A2DA6">
              <w:rPr>
                <w:i/>
                <w:iCs/>
                <w:lang w:val="es-ES"/>
              </w:rPr>
              <w:t>relieff</w:t>
            </w:r>
            <w:proofErr w:type="spellEnd"/>
            <w:r>
              <w:rPr>
                <w:lang w:val="es-ES"/>
              </w:rPr>
              <w:t xml:space="preserve"> y </w:t>
            </w:r>
            <w:proofErr w:type="spellStart"/>
            <w:r w:rsidRPr="008A2DA6">
              <w:rPr>
                <w:i/>
                <w:iCs/>
                <w:lang w:val="es-ES"/>
              </w:rPr>
              <w:t>fscore</w:t>
            </w:r>
            <w:proofErr w:type="spellEnd"/>
            <w:r>
              <w:rPr>
                <w:i/>
                <w:iCs/>
                <w:lang w:val="es-ES"/>
              </w:rPr>
              <w:t xml:space="preserve"> </w:t>
            </w:r>
            <w:r>
              <w:rPr>
                <w:lang w:val="es-ES"/>
              </w:rPr>
              <w:t>quedándonos con 16 variables</w:t>
            </w:r>
            <w:r>
              <w:rPr>
                <w:i/>
                <w:iCs/>
                <w:lang w:val="es-ES"/>
              </w:rPr>
              <w:t xml:space="preserve"> </w:t>
            </w:r>
            <w:r>
              <w:rPr>
                <w:lang w:val="es-ES"/>
              </w:rPr>
              <w:t>y por otra parte realizaremos</w:t>
            </w:r>
            <w:r w:rsidRPr="00703651">
              <w:rPr>
                <w:i/>
                <w:iCs/>
                <w:lang w:val="es-ES"/>
              </w:rPr>
              <w:t xml:space="preserve"> </w:t>
            </w:r>
            <w:r w:rsidRPr="00703651">
              <w:rPr>
                <w:lang w:val="es-ES"/>
              </w:rPr>
              <w:t xml:space="preserve">aproximación directa o </w:t>
            </w:r>
            <w:proofErr w:type="spellStart"/>
            <w:r w:rsidRPr="00703651">
              <w:rPr>
                <w:i/>
                <w:iCs/>
                <w:lang w:val="es-ES"/>
              </w:rPr>
              <w:t>wrappers</w:t>
            </w:r>
            <w:proofErr w:type="spellEnd"/>
            <w:r w:rsidRPr="00CF53D0">
              <w:rPr>
                <w:lang w:val="es-ES"/>
              </w:rPr>
              <w:t xml:space="preserve">, con el método </w:t>
            </w:r>
            <w:r w:rsidRPr="008A2DA6">
              <w:rPr>
                <w:i/>
                <w:iCs/>
                <w:lang w:val="es-ES"/>
              </w:rPr>
              <w:t>forward</w:t>
            </w:r>
            <w:r>
              <w:rPr>
                <w:i/>
                <w:iCs/>
                <w:lang w:val="es-ES"/>
              </w:rPr>
              <w:t xml:space="preserve"> </w:t>
            </w:r>
            <w:r>
              <w:rPr>
                <w:lang w:val="es-ES"/>
              </w:rPr>
              <w:t xml:space="preserve">quedándonos con 12 variables. Seguidamente se realiza </w:t>
            </w:r>
            <w:r w:rsidRPr="008A2DA6">
              <w:rPr>
                <w:i/>
                <w:iCs/>
                <w:lang w:val="es-ES"/>
              </w:rPr>
              <w:t>PCA</w:t>
            </w:r>
            <w:r>
              <w:rPr>
                <w:lang w:val="es-ES"/>
              </w:rPr>
              <w:t xml:space="preserve"> con las 16 variables y otro con las 12. </w:t>
            </w:r>
            <w:r w:rsidR="0002011F" w:rsidRPr="00343B1F">
              <w:rPr>
                <w:lang w:val="es-ES"/>
              </w:rPr>
              <w:t>Para cada una de las anteriores reducciones de dimensionalidad se evaluaron distintos modelos que permitieran establecer una clasificación entre los tres posibles estados fetales,</w:t>
            </w:r>
            <w:r w:rsidR="0002011F">
              <w:rPr>
                <w:lang w:val="es-ES"/>
              </w:rPr>
              <w:t xml:space="preserve"> obteniendo que los modelos basado en memoria </w:t>
            </w:r>
            <w:r w:rsidR="0002011F" w:rsidRPr="00343B1F">
              <w:rPr>
                <w:lang w:val="es-ES"/>
              </w:rPr>
              <w:t>K-vecinos</w:t>
            </w:r>
            <w:r w:rsidR="0002011F">
              <w:rPr>
                <w:lang w:val="es-ES"/>
              </w:rPr>
              <w:t xml:space="preserve"> </w:t>
            </w:r>
            <w:r w:rsidR="0002011F" w:rsidRPr="00343B1F">
              <w:rPr>
                <w:lang w:val="es-ES"/>
              </w:rPr>
              <w:t>con parámetros de vecindad</w:t>
            </w:r>
            <w:r w:rsidR="0002011F">
              <w:rPr>
                <w:lang w:val="es-ES"/>
              </w:rPr>
              <w:t xml:space="preserve"> uno era el que mejor se ajustaba y presentaba menor tasa de error. Posteriormente se entrenaron y evaluaron estos modelos con los métodos </w:t>
            </w:r>
            <w:proofErr w:type="spellStart"/>
            <w:r w:rsidR="0002011F" w:rsidRPr="00494A5E">
              <w:rPr>
                <w:i/>
                <w:iCs/>
                <w:lang w:val="es-ES"/>
              </w:rPr>
              <w:t>HoldOut</w:t>
            </w:r>
            <w:proofErr w:type="spellEnd"/>
            <w:r w:rsidR="0002011F">
              <w:rPr>
                <w:lang w:val="es-ES"/>
              </w:rPr>
              <w:t xml:space="preserve"> (35%), </w:t>
            </w:r>
            <w:r w:rsidR="0002011F" w:rsidRPr="00494A5E">
              <w:rPr>
                <w:i/>
                <w:iCs/>
                <w:lang w:val="es-ES"/>
              </w:rPr>
              <w:t>K</w:t>
            </w:r>
            <w:r w:rsidR="0002011F">
              <w:rPr>
                <w:i/>
                <w:iCs/>
                <w:lang w:val="es-ES"/>
              </w:rPr>
              <w:t>-</w:t>
            </w:r>
            <w:proofErr w:type="spellStart"/>
            <w:r w:rsidR="0002011F">
              <w:rPr>
                <w:i/>
                <w:iCs/>
                <w:lang w:val="es-ES"/>
              </w:rPr>
              <w:t>F</w:t>
            </w:r>
            <w:r w:rsidR="0002011F" w:rsidRPr="00494A5E">
              <w:rPr>
                <w:i/>
                <w:iCs/>
                <w:lang w:val="es-ES"/>
              </w:rPr>
              <w:t>old</w:t>
            </w:r>
            <w:proofErr w:type="spellEnd"/>
            <w:r w:rsidR="0002011F">
              <w:rPr>
                <w:lang w:val="es-ES"/>
              </w:rPr>
              <w:t xml:space="preserve"> (K=15) y </w:t>
            </w:r>
            <w:proofErr w:type="spellStart"/>
            <w:r w:rsidR="0002011F" w:rsidRPr="00494A5E">
              <w:rPr>
                <w:i/>
                <w:iCs/>
                <w:lang w:val="es-ES"/>
              </w:rPr>
              <w:t>Leave</w:t>
            </w:r>
            <w:r w:rsidR="0002011F">
              <w:rPr>
                <w:i/>
                <w:iCs/>
                <w:lang w:val="es-ES"/>
              </w:rPr>
              <w:t>-One-</w:t>
            </w:r>
            <w:r w:rsidR="0002011F" w:rsidRPr="00494A5E">
              <w:rPr>
                <w:i/>
                <w:iCs/>
                <w:lang w:val="es-ES"/>
              </w:rPr>
              <w:t>Out</w:t>
            </w:r>
            <w:proofErr w:type="spellEnd"/>
            <w:r w:rsidR="0002011F">
              <w:rPr>
                <w:lang w:val="es-ES"/>
              </w:rPr>
              <w:t>. Una vez que tengamos los datos de validación volveremos a ejecutar el modelo predictivo para ver la tasa de error resultante.</w:t>
            </w:r>
          </w:p>
          <w:p w14:paraId="29588759" w14:textId="77777777" w:rsidR="00B73F5E" w:rsidRDefault="00B73F5E" w:rsidP="00B73F5E">
            <w:pPr>
              <w:pStyle w:val="Els-body-text"/>
              <w:ind w:firstLine="0"/>
              <w:rPr>
                <w:lang w:val="es-ES"/>
              </w:rPr>
            </w:pPr>
          </w:p>
          <w:p w14:paraId="5B95EAB7" w14:textId="6485C7ED" w:rsidR="00CD1499" w:rsidRPr="004A0219" w:rsidRDefault="00221A24" w:rsidP="00B73F5E">
            <w:pPr>
              <w:pStyle w:val="Els-body-text"/>
              <w:ind w:firstLine="0"/>
              <w:jc w:val="right"/>
              <w:rPr>
                <w:lang w:val="en-GB"/>
              </w:rPr>
            </w:pPr>
            <w:r w:rsidRPr="004A0219">
              <w:rPr>
                <w:lang w:val="en-GB"/>
              </w:rPr>
              <w:t>.</w:t>
            </w:r>
            <w:r w:rsidR="00205238" w:rsidRPr="004A0219">
              <w:rPr>
                <w:lang w:val="en-GB"/>
              </w:rPr>
              <w:t xml:space="preserve"> </w:t>
            </w:r>
            <w:r w:rsidR="008361BF" w:rsidRPr="004A0219">
              <w:rPr>
                <w:lang w:val="en-GB"/>
              </w:rPr>
              <w:t xml:space="preserve">  </w:t>
            </w:r>
          </w:p>
        </w:tc>
      </w:tr>
    </w:tbl>
    <w:p w14:paraId="1ECEEC63" w14:textId="77777777" w:rsidR="009E58BD" w:rsidRPr="00A6350D" w:rsidRDefault="009E58BD" w:rsidP="009E58BD">
      <w:pPr>
        <w:pStyle w:val="Els-body-text"/>
        <w:rPr>
          <w:lang w:val="en-GB"/>
        </w:rPr>
      </w:pPr>
    </w:p>
    <w:p w14:paraId="034F54CE" w14:textId="77777777" w:rsidR="0067045C" w:rsidRPr="00A6350D" w:rsidRDefault="0067045C" w:rsidP="009E58BD">
      <w:pPr>
        <w:pStyle w:val="Els-body-text"/>
        <w:sectPr w:rsidR="0067045C" w:rsidRPr="00A6350D" w:rsidSect="009C6F37">
          <w:headerReference w:type="even" r:id="rId9"/>
          <w:headerReference w:type="default" r:id="rId10"/>
          <w:headerReference w:type="first" r:id="rId11"/>
          <w:footerReference w:type="first" r:id="rId12"/>
          <w:footnotePr>
            <w:numFmt w:val="chicago"/>
          </w:footnotePr>
          <w:type w:val="continuous"/>
          <w:pgSz w:w="11907" w:h="15876" w:code="161"/>
          <w:pgMar w:top="77" w:right="947" w:bottom="879" w:left="1038" w:header="714" w:footer="879" w:gutter="0"/>
          <w:cols w:space="720"/>
          <w:titlePg/>
          <w:docGrid w:linePitch="360"/>
        </w:sectPr>
      </w:pPr>
    </w:p>
    <w:p w14:paraId="15751737" w14:textId="561EBA5B" w:rsidR="00AD6F25" w:rsidRDefault="0065013C" w:rsidP="00EC6FDC">
      <w:pPr>
        <w:pStyle w:val="Els-1storder-head"/>
        <w:rPr>
          <w:szCs w:val="19"/>
          <w:lang w:val="es-ES"/>
        </w:rPr>
      </w:pPr>
      <w:r w:rsidRPr="00607FAF">
        <w:rPr>
          <w:szCs w:val="19"/>
          <w:lang w:val="es-ES"/>
        </w:rPr>
        <w:t>Introducción</w:t>
      </w:r>
    </w:p>
    <w:p w14:paraId="66E31656" w14:textId="24C1A416" w:rsidR="00DA5BCB" w:rsidRPr="00DA5BCB" w:rsidRDefault="00607FAF" w:rsidP="00DA5BCB">
      <w:pPr>
        <w:pStyle w:val="Els-NoIndent"/>
        <w:rPr>
          <w:lang w:val="es-ES"/>
        </w:rPr>
      </w:pPr>
      <w:r>
        <w:rPr>
          <w:lang w:val="es-ES"/>
        </w:rPr>
        <w:t>Los CDSS (</w:t>
      </w:r>
      <w:proofErr w:type="spellStart"/>
      <w:r>
        <w:rPr>
          <w:lang w:val="es-ES"/>
        </w:rPr>
        <w:t>Clinical</w:t>
      </w:r>
      <w:proofErr w:type="spellEnd"/>
      <w:r>
        <w:rPr>
          <w:lang w:val="es-ES"/>
        </w:rPr>
        <w:t xml:space="preserve"> </w:t>
      </w:r>
      <w:proofErr w:type="spellStart"/>
      <w:r>
        <w:rPr>
          <w:lang w:val="es-ES"/>
        </w:rPr>
        <w:t>Decission</w:t>
      </w:r>
      <w:proofErr w:type="spellEnd"/>
      <w:r>
        <w:rPr>
          <w:lang w:val="es-ES"/>
        </w:rPr>
        <w:t xml:space="preserve"> </w:t>
      </w:r>
      <w:proofErr w:type="spellStart"/>
      <w:r>
        <w:rPr>
          <w:lang w:val="es-ES"/>
        </w:rPr>
        <w:t>Support</w:t>
      </w:r>
      <w:proofErr w:type="spellEnd"/>
      <w:r>
        <w:rPr>
          <w:lang w:val="es-ES"/>
        </w:rPr>
        <w:t xml:space="preserve"> </w:t>
      </w:r>
      <w:proofErr w:type="spellStart"/>
      <w:r>
        <w:rPr>
          <w:lang w:val="es-ES"/>
        </w:rPr>
        <w:t>System</w:t>
      </w:r>
      <w:proofErr w:type="spellEnd"/>
      <w:r>
        <w:rPr>
          <w:lang w:val="es-ES"/>
        </w:rPr>
        <w:t xml:space="preserve">) son sistemas </w:t>
      </w:r>
      <w:r w:rsidR="00DA5BCB">
        <w:rPr>
          <w:lang w:val="es-ES"/>
        </w:rPr>
        <w:t>computacionales</w:t>
      </w:r>
      <w:r>
        <w:rPr>
          <w:lang w:val="es-ES"/>
        </w:rPr>
        <w:t xml:space="preserve"> diseñados para ayudar a la toma de decisiones clínica basándose en datos de pacientes </w:t>
      </w:r>
      <w:r w:rsidR="00DA5BCB">
        <w:rPr>
          <w:lang w:val="es-ES"/>
        </w:rPr>
        <w:t xml:space="preserve">individuales para generar evaluaciones de pacientes </w:t>
      </w:r>
      <w:r>
        <w:rPr>
          <w:lang w:val="es-ES"/>
        </w:rPr>
        <w:t xml:space="preserve">específicos o recomendaciones </w:t>
      </w:r>
      <w:r w:rsidR="00DA5BCB">
        <w:rPr>
          <w:lang w:val="es-ES"/>
        </w:rPr>
        <w:t>para los clínicos. Dicho de otra forma, los CDSS aportan conocimiento específico mediante el análisis de múltiples variables para constituir una herramienta de valor en la toma de decisiones clínica, principalmente en cuanto a diagnóstico y pronóstico, ofreciendo</w:t>
      </w:r>
      <w:r w:rsidR="00DA5BCB" w:rsidRPr="00DA5BCB">
        <w:rPr>
          <w:lang w:val="es-ES"/>
        </w:rPr>
        <w:t xml:space="preserve"> probabilidades o riesgos asociados a cada posible diagnóstico utilizando datos y/o</w:t>
      </w:r>
    </w:p>
    <w:p w14:paraId="761BC0FA" w14:textId="70965EC0" w:rsidR="00607FAF" w:rsidRDefault="00DA5BCB" w:rsidP="00DA5BCB">
      <w:pPr>
        <w:pStyle w:val="Els-NoIndent"/>
        <w:rPr>
          <w:lang w:val="es-ES"/>
        </w:rPr>
      </w:pPr>
      <w:r w:rsidRPr="00DA5BCB">
        <w:rPr>
          <w:lang w:val="es-ES"/>
        </w:rPr>
        <w:t>señales biomédicas</w:t>
      </w:r>
      <w:r>
        <w:rPr>
          <w:lang w:val="es-ES"/>
        </w:rPr>
        <w:t>.</w:t>
      </w:r>
      <w:r w:rsidR="00D37815">
        <w:rPr>
          <w:lang w:val="es-ES"/>
        </w:rPr>
        <w:fldChar w:fldCharType="begin" w:fldLock="1"/>
      </w:r>
      <w:r w:rsidR="00D37815">
        <w:rPr>
          <w:lang w:val="es-ES"/>
        </w:rPr>
        <w:instrText>ADDIN CSL_CITATION {"citationItems":[{"id":"ITEM-1","itemData":{"author":[{"dropping-particle":"","family":"Lobach","given":"David","non-dropping-particle":"","parse-names":false,"suffix":""},{"dropping-particle":"","family":"Mckibbon","given":"Ann","non-dropping-particle":"","parse-names":false,"suffix":""},{"dropping-particle":"","family":"Gibbons","given":"M Chris","non-dropping-particle":"","parse-names":false,"suffix":""}],"id":"ITEM-1","issued":{"date-parts":[["2011"]]},"title":"National Web-Based Teleconference on Findings from Evidence-Based Practice Centers for Health IT","type":"report"},"uris":["http://www.mendeley.com/documents/?uuid=5188ecbc-e67f-4e6e-b59a-5a043c5269f6"]}],"mendeley":{"formattedCitation":"[1]","plainTextFormattedCitation":"[1]","previouslyFormattedCitation":"[1]"},"properties":{"noteIndex":0},"schema":"https://github.com/citation-style-language/schema/raw/master/csl-citation.json"}</w:instrText>
      </w:r>
      <w:r w:rsidR="00D37815">
        <w:rPr>
          <w:lang w:val="es-ES"/>
        </w:rPr>
        <w:fldChar w:fldCharType="separate"/>
      </w:r>
      <w:r w:rsidR="00D37815" w:rsidRPr="00D37815">
        <w:rPr>
          <w:noProof/>
          <w:lang w:val="es-ES"/>
        </w:rPr>
        <w:t>[1]</w:t>
      </w:r>
      <w:r w:rsidR="00D37815">
        <w:rPr>
          <w:lang w:val="es-ES"/>
        </w:rPr>
        <w:fldChar w:fldCharType="end"/>
      </w:r>
    </w:p>
    <w:p w14:paraId="48084B2F" w14:textId="0707CF39" w:rsidR="00F37BB7" w:rsidRPr="00D37815" w:rsidRDefault="0065013C" w:rsidP="007707D5">
      <w:pPr>
        <w:pStyle w:val="Els-NoIndent"/>
        <w:rPr>
          <w:lang w:val="es-ES"/>
        </w:rPr>
      </w:pPr>
      <w:r w:rsidRPr="00607FAF">
        <w:rPr>
          <w:lang w:val="es-ES"/>
        </w:rPr>
        <w:t xml:space="preserve">La </w:t>
      </w:r>
      <w:r w:rsidR="00170698" w:rsidRPr="00607FAF">
        <w:rPr>
          <w:lang w:val="es-ES"/>
        </w:rPr>
        <w:t>cardiotocografía</w:t>
      </w:r>
      <w:r w:rsidRPr="00607FAF">
        <w:rPr>
          <w:lang w:val="es-ES"/>
        </w:rPr>
        <w:t xml:space="preserve"> prenatal es el registro continuo de la frecuencia cardíaca fetal que se obtiene mediante un transductor de ultrasonido colocado sobre el abdomen materno. </w:t>
      </w:r>
      <w:r w:rsidR="00170698" w:rsidRPr="00607FAF">
        <w:rPr>
          <w:lang w:val="es-ES"/>
        </w:rPr>
        <w:t xml:space="preserve">Esta técnica </w:t>
      </w:r>
      <w:r w:rsidRPr="00607FAF">
        <w:rPr>
          <w:lang w:val="es-ES"/>
        </w:rPr>
        <w:t>se usa ampliamente en el embarazo como un método de evaluación del bienestar fetal, predominantemente en los embarazos con mayor riesgo de complicaciones</w:t>
      </w:r>
      <w:r w:rsidR="00170698" w:rsidRPr="00607FAF">
        <w:rPr>
          <w:lang w:val="es-ES"/>
        </w:rPr>
        <w:t>, ya sea</w:t>
      </w:r>
      <w:r w:rsidR="004B6206" w:rsidRPr="00607FAF">
        <w:rPr>
          <w:lang w:val="es-ES"/>
        </w:rPr>
        <w:t xml:space="preserve"> causados</w:t>
      </w:r>
      <w:r w:rsidR="00170698" w:rsidRPr="00607FAF">
        <w:rPr>
          <w:lang w:val="es-ES"/>
        </w:rPr>
        <w:t xml:space="preserve"> por trastornos médicos de la madre o </w:t>
      </w:r>
      <w:r w:rsidR="004B6206" w:rsidRPr="00607FAF">
        <w:rPr>
          <w:lang w:val="es-ES"/>
        </w:rPr>
        <w:t>del propio feto</w:t>
      </w:r>
      <w:r w:rsidR="004B6206" w:rsidRPr="00D37815">
        <w:rPr>
          <w:lang w:val="es-ES"/>
        </w:rPr>
        <w:t>.</w:t>
      </w:r>
      <w:r w:rsidR="00D37815">
        <w:rPr>
          <w:lang w:val="es-ES"/>
        </w:rPr>
        <w:fldChar w:fldCharType="begin" w:fldLock="1"/>
      </w:r>
      <w:r w:rsidR="00D37815">
        <w:rPr>
          <w:lang w:val="es-ES"/>
        </w:rPr>
        <w:instrText>ADDIN CSL_CITATION {"citationItems":[{"id":"ITEM-1","itemData":{"DOI":"10.1002/14651858.CD007863.pub4","ISSN":"14651858","author":[{"dropping-particle":"","family":"Grivell","given":"Rosalie M","non-dropping-particle":"","parse-names":false,"suffix":""},{"dropping-particle":"","family":"Alfirevic","given":"Zarko","non-dropping-particle":"","parse-names":false,"suffix":""},{"dropping-particle":"","family":"Gyte","given":"Gillian ML","non-dropping-particle":"","parse-names":false,"suffix":""},{"dropping-particle":"","family":"Devane","given":"Declan","non-dropping-particle":"","parse-names":false,"suffix":""}],"container-title":"Cochrane Database of Systematic Reviews","id":"ITEM-1","issued":{"date-parts":[["2015","9","12"]]},"title":"Antenatal cardiotocography for fetal assessment","type":"article-journal"},"uris":["http://www.mendeley.com/documents/?uuid=5bae21a1-fdb8-4884-984a-71160e1a6824"]}],"mendeley":{"formattedCitation":"[2]","plainTextFormattedCitation":"[2]","previouslyFormattedCitation":"[2]"},"properties":{"noteIndex":0},"schema":"https://github.com/citation-style-language/schema/raw/master/csl-citation.json"}</w:instrText>
      </w:r>
      <w:r w:rsidR="00D37815">
        <w:rPr>
          <w:lang w:val="es-ES"/>
        </w:rPr>
        <w:fldChar w:fldCharType="separate"/>
      </w:r>
      <w:r w:rsidR="00D37815" w:rsidRPr="00D37815">
        <w:rPr>
          <w:noProof/>
          <w:lang w:val="es-ES"/>
        </w:rPr>
        <w:t>[2]</w:t>
      </w:r>
      <w:r w:rsidR="00D37815">
        <w:rPr>
          <w:lang w:val="es-ES"/>
        </w:rPr>
        <w:fldChar w:fldCharType="end"/>
      </w:r>
    </w:p>
    <w:p w14:paraId="3F6F56CE" w14:textId="369A2746" w:rsidR="00592CD3" w:rsidRPr="00D37815" w:rsidRDefault="00DA5BCB" w:rsidP="007707D5">
      <w:pPr>
        <w:pStyle w:val="Els-NoIndent"/>
        <w:rPr>
          <w:lang w:val="es-ES"/>
        </w:rPr>
      </w:pPr>
      <w:r w:rsidRPr="00D37815">
        <w:rPr>
          <w:lang w:val="es-ES"/>
        </w:rPr>
        <w:t xml:space="preserve">La aplicación de </w:t>
      </w:r>
      <w:r w:rsidR="002D42AF" w:rsidRPr="00D37815">
        <w:rPr>
          <w:lang w:val="es-ES"/>
        </w:rPr>
        <w:t xml:space="preserve">metodologías y </w:t>
      </w:r>
      <w:r w:rsidR="00EC2A2B" w:rsidRPr="00D37815">
        <w:rPr>
          <w:lang w:val="es-ES"/>
        </w:rPr>
        <w:t>conceptos</w:t>
      </w:r>
      <w:r w:rsidR="002D42AF" w:rsidRPr="00D37815">
        <w:rPr>
          <w:lang w:val="es-ES"/>
        </w:rPr>
        <w:t xml:space="preserve"> </w:t>
      </w:r>
      <w:r w:rsidR="005A1958" w:rsidRPr="00D37815">
        <w:rPr>
          <w:lang w:val="es-ES"/>
        </w:rPr>
        <w:t>propios del aprendizaje automático</w:t>
      </w:r>
      <w:r w:rsidR="002D42AF" w:rsidRPr="00D37815">
        <w:rPr>
          <w:lang w:val="es-ES"/>
        </w:rPr>
        <w:t xml:space="preserve"> </w:t>
      </w:r>
      <w:r w:rsidR="00EC2A2B" w:rsidRPr="00D37815">
        <w:rPr>
          <w:lang w:val="es-ES"/>
        </w:rPr>
        <w:t xml:space="preserve">pueden con datos obtenidos a partir de cardiotocografía prenatal </w:t>
      </w:r>
      <w:r w:rsidR="005A1958" w:rsidRPr="00D37815">
        <w:rPr>
          <w:lang w:val="es-ES"/>
        </w:rPr>
        <w:t>puede usarse para crear un CDSS que prediga el estado de sal</w:t>
      </w:r>
      <w:r w:rsidR="00592CD3" w:rsidRPr="00D37815">
        <w:rPr>
          <w:lang w:val="es-ES"/>
        </w:rPr>
        <w:t>ud del feto a partir de esta señal biomédica.</w:t>
      </w:r>
    </w:p>
    <w:p w14:paraId="246903B1" w14:textId="08B5841E" w:rsidR="00592CD3" w:rsidRDefault="00592CD3" w:rsidP="00592CD3">
      <w:pPr>
        <w:pStyle w:val="Els-1storder-head"/>
      </w:pPr>
      <w:r w:rsidRPr="00C67D37">
        <w:rPr>
          <w:lang w:val="es-ES"/>
        </w:rPr>
        <w:t>Materiales</w:t>
      </w:r>
      <w:r>
        <w:t xml:space="preserve"> </w:t>
      </w:r>
    </w:p>
    <w:p w14:paraId="1C5A4188" w14:textId="7B6CA1F4" w:rsidR="00592CD3" w:rsidRDefault="00C67D37" w:rsidP="00C67D37">
      <w:pPr>
        <w:pStyle w:val="Els-body-text"/>
        <w:ind w:firstLine="0"/>
        <w:rPr>
          <w:lang w:val="es-ES"/>
        </w:rPr>
      </w:pPr>
      <w:r w:rsidRPr="00C67D37">
        <w:rPr>
          <w:lang w:val="es-ES"/>
        </w:rPr>
        <w:t xml:space="preserve">Nuestro CDSS </w:t>
      </w:r>
      <w:r>
        <w:rPr>
          <w:lang w:val="es-ES"/>
        </w:rPr>
        <w:t>basa su conocimiento</w:t>
      </w:r>
      <w:r w:rsidRPr="00C67D37">
        <w:rPr>
          <w:lang w:val="es-ES"/>
        </w:rPr>
        <w:t xml:space="preserve"> e</w:t>
      </w:r>
      <w:r>
        <w:rPr>
          <w:lang w:val="es-ES"/>
        </w:rPr>
        <w:t xml:space="preserve">n una compilación de 440 </w:t>
      </w:r>
      <w:proofErr w:type="spellStart"/>
      <w:r>
        <w:rPr>
          <w:lang w:val="es-ES"/>
        </w:rPr>
        <w:t>cardiotocogramas</w:t>
      </w:r>
      <w:proofErr w:type="spellEnd"/>
      <w:r>
        <w:rPr>
          <w:lang w:val="es-ES"/>
        </w:rPr>
        <w:t xml:space="preserve"> fetales de los cuales se extrajeron un total de 21 características diagnósticas</w:t>
      </w:r>
      <w:bookmarkStart w:id="0" w:name="_Hlk24967585"/>
      <w:r>
        <w:rPr>
          <w:lang w:val="es-ES"/>
        </w:rPr>
        <w:t xml:space="preserve">:  latidos por minuto (LB), número de aceleraciones por segundo (AC), número de movimientos fetales por segundos (FM), número de contracciones uterinas por segundo (CU), número de desaceleraciones de la luz por segundo (DL), número </w:t>
      </w:r>
      <w:r w:rsidRPr="00C67D37">
        <w:rPr>
          <w:lang w:val="es-ES"/>
        </w:rPr>
        <w:t>de deceleraciones severas por segundo</w:t>
      </w:r>
      <w:r>
        <w:rPr>
          <w:lang w:val="es-ES"/>
        </w:rPr>
        <w:t xml:space="preserve"> (DS), número de </w:t>
      </w:r>
      <w:r w:rsidRPr="00C67D37">
        <w:rPr>
          <w:lang w:val="es-ES"/>
        </w:rPr>
        <w:t xml:space="preserve">deceleraciones </w:t>
      </w:r>
      <w:r>
        <w:rPr>
          <w:lang w:val="es-ES"/>
        </w:rPr>
        <w:t>prolongadas</w:t>
      </w:r>
      <w:r w:rsidRPr="00C67D37">
        <w:rPr>
          <w:lang w:val="es-ES"/>
        </w:rPr>
        <w:t xml:space="preserve"> por segundo</w:t>
      </w:r>
      <w:r>
        <w:rPr>
          <w:lang w:val="es-ES"/>
        </w:rPr>
        <w:t xml:space="preserve"> (DP), porcentaje de tiempo con variabilidad anormal a corto plazo (ASTV), valor medio de la variabilidad a corto plazo (MSTV)</w:t>
      </w:r>
      <w:r w:rsidR="00B31FC0">
        <w:rPr>
          <w:lang w:val="es-ES"/>
        </w:rPr>
        <w:t xml:space="preserve">, porcentaje de tiempo con variabilidad anormal a corto plazo (ALTV), valor medio de la variabilidad a largo plazo (MLTV), anchura del histograma de FHR (Anchura), mínimo de histograma de la FCF (Mínimo), máximo de histograma de FHR (Máximo), número de </w:t>
      </w:r>
      <w:r w:rsidR="00B31FC0">
        <w:rPr>
          <w:lang w:val="es-ES"/>
        </w:rPr>
        <w:lastRenderedPageBreak/>
        <w:t>picos de histograma  (</w:t>
      </w:r>
      <w:proofErr w:type="spellStart"/>
      <w:r w:rsidR="00B31FC0">
        <w:rPr>
          <w:lang w:val="es-ES"/>
        </w:rPr>
        <w:t>Nmax</w:t>
      </w:r>
      <w:proofErr w:type="spellEnd"/>
      <w:r w:rsidR="00B31FC0">
        <w:rPr>
          <w:lang w:val="es-ES"/>
        </w:rPr>
        <w:t>), número de ceros del histograma (</w:t>
      </w:r>
      <w:proofErr w:type="spellStart"/>
      <w:r w:rsidR="00B31FC0">
        <w:rPr>
          <w:lang w:val="es-ES"/>
        </w:rPr>
        <w:t>Nzeros</w:t>
      </w:r>
      <w:proofErr w:type="spellEnd"/>
      <w:r w:rsidR="00B31FC0">
        <w:rPr>
          <w:lang w:val="es-ES"/>
        </w:rPr>
        <w:t>), modo histograma (Modo), media del histograma (Media), mediana del histograma (Mediana), desviación de histograma (Desviación), tendencia del histograma (Tendencia).</w:t>
      </w:r>
    </w:p>
    <w:p w14:paraId="20C775E0" w14:textId="3743A56A" w:rsidR="00B31FC0" w:rsidRPr="00791E4B" w:rsidRDefault="00B31FC0" w:rsidP="00C67D37">
      <w:pPr>
        <w:pStyle w:val="Els-body-text"/>
        <w:ind w:firstLine="0"/>
        <w:rPr>
          <w:lang w:val="es-ES"/>
        </w:rPr>
      </w:pPr>
      <w:r>
        <w:rPr>
          <w:lang w:val="es-ES"/>
        </w:rPr>
        <w:t xml:space="preserve">Estos datos, recogidos en el fichero </w:t>
      </w:r>
      <w:proofErr w:type="spellStart"/>
      <w:r w:rsidRPr="00B31FC0">
        <w:rPr>
          <w:i/>
          <w:iCs/>
          <w:lang w:val="es-ES"/>
        </w:rPr>
        <w:t>Data_train.mat</w:t>
      </w:r>
      <w:proofErr w:type="spellEnd"/>
      <w:r>
        <w:rPr>
          <w:lang w:val="es-ES"/>
        </w:rPr>
        <w:t xml:space="preserve"> fueron clasificados por tres expertos en tres posibles estados fetales: Normal</w:t>
      </w:r>
      <w:r w:rsidR="00D27C85">
        <w:rPr>
          <w:lang w:val="es-ES"/>
        </w:rPr>
        <w:t xml:space="preserve"> (N)</w:t>
      </w:r>
      <w:r>
        <w:rPr>
          <w:lang w:val="es-ES"/>
        </w:rPr>
        <w:t>, Sospechoso</w:t>
      </w:r>
      <w:r w:rsidR="00D27C85">
        <w:rPr>
          <w:lang w:val="es-ES"/>
        </w:rPr>
        <w:t xml:space="preserve"> (S)</w:t>
      </w:r>
      <w:r>
        <w:rPr>
          <w:lang w:val="es-ES"/>
        </w:rPr>
        <w:t xml:space="preserve"> y Patológico</w:t>
      </w:r>
      <w:r w:rsidR="00D27C85">
        <w:rPr>
          <w:lang w:val="es-ES"/>
        </w:rPr>
        <w:t xml:space="preserve"> (P)</w:t>
      </w:r>
      <w:r>
        <w:rPr>
          <w:lang w:val="es-ES"/>
        </w:rPr>
        <w:t>.</w:t>
      </w:r>
      <w:r w:rsidR="00791E4B">
        <w:rPr>
          <w:lang w:val="es-ES"/>
        </w:rPr>
        <w:t xml:space="preserve"> </w:t>
      </w:r>
      <w:proofErr w:type="spellStart"/>
      <w:r w:rsidR="00791E4B" w:rsidRPr="00791E4B">
        <w:rPr>
          <w:i/>
          <w:iCs/>
          <w:lang w:val="es-ES"/>
        </w:rPr>
        <w:t>Data_train.mat</w:t>
      </w:r>
      <w:proofErr w:type="spellEnd"/>
      <w:r w:rsidR="00791E4B">
        <w:rPr>
          <w:lang w:val="es-ES"/>
        </w:rPr>
        <w:t xml:space="preserve"> será usado para crear y entrenar nuestro modelo y, posteriormente se usará otro fichero de datos (</w:t>
      </w:r>
      <w:proofErr w:type="spellStart"/>
      <w:r w:rsidR="00791E4B" w:rsidRPr="003008C8">
        <w:rPr>
          <w:color w:val="FF0000"/>
          <w:lang w:val="es-ES"/>
        </w:rPr>
        <w:t>DATA_</w:t>
      </w:r>
      <w:r w:rsidR="003008C8">
        <w:rPr>
          <w:color w:val="FF0000"/>
          <w:lang w:val="es-ES"/>
        </w:rPr>
        <w:t>TEST</w:t>
      </w:r>
      <w:r w:rsidR="003008C8" w:rsidRPr="003008C8">
        <w:rPr>
          <w:color w:val="FF0000"/>
          <w:lang w:val="es-ES"/>
        </w:rPr>
        <w:t>.mat</w:t>
      </w:r>
      <w:proofErr w:type="spellEnd"/>
      <w:r w:rsidR="00791E4B">
        <w:rPr>
          <w:lang w:val="es-ES"/>
        </w:rPr>
        <w:t>)</w:t>
      </w:r>
      <w:r w:rsidR="003008C8">
        <w:rPr>
          <w:lang w:val="es-ES"/>
        </w:rPr>
        <w:t xml:space="preserve"> para validar nuestro CDSS.</w:t>
      </w:r>
    </w:p>
    <w:p w14:paraId="48D69102" w14:textId="05C0C032" w:rsidR="00C67D37" w:rsidRDefault="00A22DF2" w:rsidP="00A22DF2">
      <w:pPr>
        <w:pStyle w:val="Els-1storder-head"/>
      </w:pPr>
      <w:bookmarkStart w:id="1" w:name="_Hlk24963975"/>
      <w:bookmarkEnd w:id="0"/>
      <w:r w:rsidRPr="00A22DF2">
        <w:rPr>
          <w:lang w:val="es-ES"/>
        </w:rPr>
        <w:t>Métodos</w:t>
      </w:r>
    </w:p>
    <w:p w14:paraId="2C228490" w14:textId="33A712C6" w:rsidR="002324B7" w:rsidRDefault="002324B7" w:rsidP="002324B7">
      <w:pPr>
        <w:pStyle w:val="Els-body-text"/>
        <w:ind w:firstLine="0"/>
        <w:rPr>
          <w:lang w:val="es-ES"/>
        </w:rPr>
      </w:pPr>
      <w:r>
        <w:rPr>
          <w:lang w:val="es-ES"/>
        </w:rPr>
        <w:t xml:space="preserve">Una vez estamos en disposición de nuestro </w:t>
      </w:r>
      <w:proofErr w:type="spellStart"/>
      <w:r>
        <w:rPr>
          <w:i/>
          <w:iCs/>
          <w:lang w:val="es-ES"/>
        </w:rPr>
        <w:t>dataset</w:t>
      </w:r>
      <w:proofErr w:type="spellEnd"/>
      <w:r>
        <w:rPr>
          <w:lang w:val="es-ES"/>
        </w:rPr>
        <w:t xml:space="preserve"> con las variables de análisis y la muestra poblacional seleccionada, nuestro CDSS debe seguir una serie de etapas para ser capaz de desarrollar bien su cometido: Preproceso, Transformación y Aprendizaje. En primer lugar, se debe realizar un Preproceso mediante un análisis exploratorio de los datos para estudiar la calidad de </w:t>
      </w:r>
      <w:r w:rsidR="00B73F5E">
        <w:rPr>
          <w:lang w:val="es-ES"/>
        </w:rPr>
        <w:t>estos</w:t>
      </w:r>
      <w:r>
        <w:rPr>
          <w:lang w:val="es-ES"/>
        </w:rPr>
        <w:t>. A continuación, se realiza la Transformación a base de extraer características para reducir la dimensionalidad. Esto nos permitirá crear modelos robustos y sencillos de clasificación en la etapa de Aprendizaje, la cual finalizaremos con la evaluación de los modelos obtenidos tanto para los datos de entrenamiento como para los de validación.</w:t>
      </w:r>
      <w:r>
        <w:rPr>
          <w:lang w:val="es-ES"/>
        </w:rPr>
        <w:fldChar w:fldCharType="begin" w:fldLock="1"/>
      </w:r>
      <w:r>
        <w:rPr>
          <w:lang w:val="es-ES"/>
        </w:rPr>
        <w:instrText>ADDIN CSL_CITATION {"citationItems":[{"id":"ITEM-1","itemData":{"author":[{"dropping-particle":"","family":"Sáez","given":"Carlos","non-dropping-particle":"","parse-names":false,"suffix":""}],"id":"ITEM-1","issued":{"date-parts":[["2019"]]},"title":"Unidad 3.3. Introducción a los CDSS tipo IV y análisis exploratorio","type":"article"},"uris":["http://www.mendeley.com/documents/?uuid=e4dbac88-95ec-380e-843c-3bdda5f933ff"]}],"mendeley":{"formattedCitation":"[3]","plainTextFormattedCitation":"[3]","previouslyFormattedCitation":"[3]"},"properties":{"noteIndex":0},"schema":"https://github.com/citation-style-language/schema/raw/master/csl-citation.json"}</w:instrText>
      </w:r>
      <w:r>
        <w:rPr>
          <w:lang w:val="es-ES"/>
        </w:rPr>
        <w:fldChar w:fldCharType="separate"/>
      </w:r>
      <w:r>
        <w:rPr>
          <w:noProof/>
          <w:lang w:val="es-ES"/>
        </w:rPr>
        <w:t>[3]</w:t>
      </w:r>
      <w:r>
        <w:rPr>
          <w:lang w:val="es-ES"/>
        </w:rPr>
        <w:fldChar w:fldCharType="end"/>
      </w:r>
    </w:p>
    <w:p w14:paraId="434444B4" w14:textId="77777777" w:rsidR="002324B7" w:rsidRDefault="002324B7" w:rsidP="002324B7">
      <w:pPr>
        <w:pStyle w:val="Els-2ndorder-head"/>
        <w:numPr>
          <w:ilvl w:val="1"/>
          <w:numId w:val="35"/>
        </w:numPr>
      </w:pPr>
      <w:proofErr w:type="spellStart"/>
      <w:r>
        <w:t>Análisis</w:t>
      </w:r>
      <w:proofErr w:type="spellEnd"/>
      <w:r>
        <w:t xml:space="preserve"> </w:t>
      </w:r>
      <w:proofErr w:type="spellStart"/>
      <w:r>
        <w:t>exploratorio</w:t>
      </w:r>
      <w:proofErr w:type="spellEnd"/>
    </w:p>
    <w:p w14:paraId="2D0C96AB" w14:textId="77777777" w:rsidR="002324B7" w:rsidRDefault="002324B7" w:rsidP="002324B7">
      <w:pPr>
        <w:pStyle w:val="Els-body-text"/>
        <w:ind w:firstLine="0"/>
        <w:rPr>
          <w:lang w:val="es-ES"/>
        </w:rPr>
      </w:pPr>
      <w:r>
        <w:rPr>
          <w:lang w:val="es-ES"/>
        </w:rPr>
        <w:t xml:space="preserve">Nuestro código, en primer lugar, busca datos perdidos y </w:t>
      </w:r>
      <w:r>
        <w:rPr>
          <w:i/>
          <w:iCs/>
          <w:lang w:val="es-ES"/>
        </w:rPr>
        <w:t>outliers</w:t>
      </w:r>
      <w:r>
        <w:rPr>
          <w:lang w:val="es-ES"/>
        </w:rPr>
        <w:t xml:space="preserve"> y trata estos problemas. El tratamiento de los datos perdidos se basa en rellenar con la media de toda la variable, de la misma manera, los outliers se resuelven con la mediana de toda la variable. </w:t>
      </w:r>
    </w:p>
    <w:p w14:paraId="56FCD977" w14:textId="77777777" w:rsidR="002324B7" w:rsidRDefault="002324B7" w:rsidP="002324B7">
      <w:pPr>
        <w:pStyle w:val="Els-body-text"/>
        <w:ind w:firstLine="0"/>
        <w:rPr>
          <w:lang w:val="es-ES"/>
        </w:rPr>
      </w:pPr>
      <w:r>
        <w:rPr>
          <w:lang w:val="es-ES"/>
        </w:rPr>
        <w:t xml:space="preserve">A continuación, se realiza un estudio gráfico y numérico de la naturaleza y relación entre las variables que tenemos. Esto lo llevamos a cabo con histogramas, función densidad de probabilidad, gráficos cuantil-cuantil, y gráficos de correlación para cada variable y distinguiendo las tres clases de datos que existen (N, S, P). </w:t>
      </w:r>
      <w:r>
        <w:rPr>
          <w:lang w:val="es-ES"/>
        </w:rPr>
        <w:fldChar w:fldCharType="begin" w:fldLock="1"/>
      </w:r>
      <w:r>
        <w:rPr>
          <w:lang w:val="es-ES"/>
        </w:rPr>
        <w:instrText>ADDIN CSL_CITATION {"citationItems":[{"id":"ITEM-1","itemData":{"author":[{"dropping-particle":"","family":"Sáez","given":"Carlos","non-dropping-particle":"","parse-names":false,"suffix":""}],"id":"ITEM-1","issued":{"date-parts":[["2019"]]},"title":"Unidad 3.3. Introducción a los CDSS tipo IV y análisis exploratorio","type":"article"},"uris":["http://www.mendeley.com/documents/?uuid=e4dbac88-95ec-380e-843c-3bdda5f933ff"]}],"mendeley":{"formattedCitation":"[3]","plainTextFormattedCitation":"[3]","previouslyFormattedCitation":"[3]"},"properties":{"noteIndex":0},"schema":"https://github.com/citation-style-language/schema/raw/master/csl-citation.json"}</w:instrText>
      </w:r>
      <w:r>
        <w:rPr>
          <w:lang w:val="es-ES"/>
        </w:rPr>
        <w:fldChar w:fldCharType="separate"/>
      </w:r>
      <w:r>
        <w:rPr>
          <w:noProof/>
          <w:lang w:val="es-ES"/>
        </w:rPr>
        <w:t>[3]</w:t>
      </w:r>
      <w:r>
        <w:rPr>
          <w:lang w:val="es-ES"/>
        </w:rPr>
        <w:fldChar w:fldCharType="end"/>
      </w:r>
    </w:p>
    <w:p w14:paraId="3D2F7EAD" w14:textId="77777777" w:rsidR="002324B7" w:rsidRDefault="002324B7" w:rsidP="002324B7">
      <w:pPr>
        <w:pStyle w:val="Els-2ndorder-head"/>
        <w:numPr>
          <w:ilvl w:val="1"/>
          <w:numId w:val="35"/>
        </w:numPr>
      </w:pPr>
      <w:proofErr w:type="spellStart"/>
      <w:r>
        <w:t>Extracción</w:t>
      </w:r>
      <w:proofErr w:type="spellEnd"/>
      <w:r>
        <w:t xml:space="preserve"> de </w:t>
      </w:r>
      <w:proofErr w:type="spellStart"/>
      <w:r>
        <w:t>características</w:t>
      </w:r>
      <w:proofErr w:type="spellEnd"/>
    </w:p>
    <w:p w14:paraId="621B8185" w14:textId="77777777" w:rsidR="002324B7" w:rsidRDefault="002324B7" w:rsidP="002324B7">
      <w:pPr>
        <w:pStyle w:val="Els-body-text"/>
        <w:ind w:firstLine="0"/>
        <w:rPr>
          <w:lang w:val="es-ES"/>
        </w:rPr>
      </w:pPr>
      <w:r>
        <w:rPr>
          <w:lang w:val="es-ES"/>
        </w:rPr>
        <w:t xml:space="preserve">Para seleccionar las variables más relevantes usaremos, en primer lugar, la aproximación indirecta o </w:t>
      </w:r>
      <w:proofErr w:type="spellStart"/>
      <w:r>
        <w:rPr>
          <w:i/>
          <w:iCs/>
          <w:lang w:val="es-ES"/>
        </w:rPr>
        <w:t>filters</w:t>
      </w:r>
      <w:proofErr w:type="spellEnd"/>
      <w:r>
        <w:rPr>
          <w:lang w:val="es-ES"/>
        </w:rPr>
        <w:t xml:space="preserve">. Usamos tanto el método </w:t>
      </w:r>
      <w:proofErr w:type="spellStart"/>
      <w:r>
        <w:rPr>
          <w:i/>
          <w:iCs/>
          <w:lang w:val="es-ES"/>
        </w:rPr>
        <w:t>Fscore</w:t>
      </w:r>
      <w:proofErr w:type="spellEnd"/>
      <w:r>
        <w:rPr>
          <w:lang w:val="es-ES"/>
        </w:rPr>
        <w:t xml:space="preserve"> como </w:t>
      </w:r>
      <w:proofErr w:type="spellStart"/>
      <w:r>
        <w:rPr>
          <w:i/>
          <w:iCs/>
          <w:lang w:val="es-ES"/>
        </w:rPr>
        <w:t>relieff</w:t>
      </w:r>
      <w:proofErr w:type="spellEnd"/>
      <w:r>
        <w:rPr>
          <w:lang w:val="es-ES"/>
        </w:rPr>
        <w:t xml:space="preserve">. Una vez eliminadas las variables menos significativas obtenidas con estos métodos, extraemos características usando el Análisis de Componentes Principales (PCA) queriendo representar el 95% de la varianza de los datos. Por otro lado, tras realizar </w:t>
      </w:r>
      <w:proofErr w:type="spellStart"/>
      <w:r>
        <w:rPr>
          <w:i/>
          <w:iCs/>
          <w:lang w:val="es-ES"/>
        </w:rPr>
        <w:t>fscore</w:t>
      </w:r>
      <w:proofErr w:type="spellEnd"/>
      <w:r>
        <w:rPr>
          <w:lang w:val="es-ES"/>
        </w:rPr>
        <w:t xml:space="preserve"> y </w:t>
      </w:r>
      <w:proofErr w:type="spellStart"/>
      <w:r>
        <w:rPr>
          <w:i/>
          <w:iCs/>
          <w:lang w:val="es-ES"/>
        </w:rPr>
        <w:t>relieff</w:t>
      </w:r>
      <w:proofErr w:type="spellEnd"/>
      <w:r>
        <w:rPr>
          <w:lang w:val="es-ES"/>
        </w:rPr>
        <w:t xml:space="preserve"> podemos reducir aún más la dimensionalidad usando la aproximación directa o </w:t>
      </w:r>
      <w:proofErr w:type="spellStart"/>
      <w:r>
        <w:rPr>
          <w:i/>
          <w:iCs/>
          <w:lang w:val="es-ES"/>
        </w:rPr>
        <w:t>wrappers</w:t>
      </w:r>
      <w:proofErr w:type="spellEnd"/>
      <w:r>
        <w:rPr>
          <w:lang w:val="es-ES"/>
        </w:rPr>
        <w:t>, en concreto, con el método forward; y, de nuevo, realizar PCA con esta nueva reducción</w:t>
      </w:r>
    </w:p>
    <w:p w14:paraId="749A78B5" w14:textId="77777777" w:rsidR="006A6B2B" w:rsidRDefault="002324B7" w:rsidP="006A6B2B">
      <w:pPr>
        <w:pStyle w:val="Els-body-text"/>
        <w:ind w:firstLine="0"/>
        <w:rPr>
          <w:lang w:val="es-ES"/>
        </w:rPr>
      </w:pPr>
      <w:r>
        <w:rPr>
          <w:lang w:val="es-ES"/>
        </w:rPr>
        <w:t>De esta manera, tenemos 4 reducciones de dimensionalidad: una únicamente quitando las variables menos significativas</w:t>
      </w:r>
      <w:r w:rsidR="006A6B2B">
        <w:rPr>
          <w:lang w:val="es-ES"/>
        </w:rPr>
        <w:t xml:space="preserve"> con </w:t>
      </w:r>
      <w:proofErr w:type="spellStart"/>
      <w:r w:rsidR="006A6B2B" w:rsidRPr="006A6B2B">
        <w:rPr>
          <w:i/>
          <w:iCs/>
          <w:lang w:val="es-ES"/>
        </w:rPr>
        <w:t>Filters</w:t>
      </w:r>
      <w:proofErr w:type="spellEnd"/>
      <w:r w:rsidR="006A6B2B">
        <w:rPr>
          <w:lang w:val="es-ES"/>
        </w:rPr>
        <w:t xml:space="preserve">, </w:t>
      </w:r>
      <w:r>
        <w:rPr>
          <w:lang w:val="es-ES"/>
        </w:rPr>
        <w:t xml:space="preserve">otra haciendo PCA a </w:t>
      </w:r>
      <w:r w:rsidR="006A6B2B">
        <w:rPr>
          <w:lang w:val="es-ES"/>
        </w:rPr>
        <w:t xml:space="preserve"> estos </w:t>
      </w:r>
      <w:r>
        <w:rPr>
          <w:lang w:val="es-ES"/>
        </w:rPr>
        <w:t>dato</w:t>
      </w:r>
      <w:r w:rsidR="006A6B2B">
        <w:rPr>
          <w:lang w:val="es-ES"/>
        </w:rPr>
        <w:t xml:space="preserve">s, </w:t>
      </w:r>
      <w:r>
        <w:rPr>
          <w:lang w:val="es-ES"/>
        </w:rPr>
        <w:t xml:space="preserve">otra realizando los métodos </w:t>
      </w:r>
      <w:proofErr w:type="spellStart"/>
      <w:r w:rsidR="006A6B2B">
        <w:rPr>
          <w:i/>
          <w:iCs/>
          <w:lang w:val="es-ES"/>
        </w:rPr>
        <w:t>W</w:t>
      </w:r>
      <w:r>
        <w:rPr>
          <w:i/>
          <w:iCs/>
          <w:lang w:val="es-ES"/>
        </w:rPr>
        <w:t>rappers</w:t>
      </w:r>
      <w:proofErr w:type="spellEnd"/>
      <w:r>
        <w:rPr>
          <w:lang w:val="es-ES"/>
        </w:rPr>
        <w:t xml:space="preserve"> a los datos obtenidos con </w:t>
      </w:r>
      <w:proofErr w:type="spellStart"/>
      <w:r w:rsidRPr="006A6B2B">
        <w:rPr>
          <w:i/>
          <w:iCs/>
          <w:lang w:val="es-ES"/>
        </w:rPr>
        <w:t>Filters</w:t>
      </w:r>
      <w:proofErr w:type="spellEnd"/>
      <w:r>
        <w:rPr>
          <w:lang w:val="es-ES"/>
        </w:rPr>
        <w:t xml:space="preserve"> y la última realizando PCA a los datos obtenidos con </w:t>
      </w:r>
      <w:proofErr w:type="spellStart"/>
      <w:r w:rsidRPr="006A6B2B">
        <w:rPr>
          <w:i/>
          <w:iCs/>
          <w:lang w:val="es-ES"/>
        </w:rPr>
        <w:t>Wrappers</w:t>
      </w:r>
      <w:proofErr w:type="spellEnd"/>
      <w:r w:rsidR="006A6B2B">
        <w:rPr>
          <w:lang w:val="es-ES"/>
        </w:rPr>
        <w:t>.</w:t>
      </w:r>
    </w:p>
    <w:p w14:paraId="6CA8515A" w14:textId="14E55793" w:rsidR="002324B7" w:rsidRPr="006A6B2B" w:rsidRDefault="002324B7" w:rsidP="006A6B2B">
      <w:pPr>
        <w:pStyle w:val="Els-2ndorder-head"/>
        <w:numPr>
          <w:ilvl w:val="1"/>
          <w:numId w:val="35"/>
        </w:numPr>
        <w:rPr>
          <w:lang w:val="es-ES"/>
        </w:rPr>
      </w:pPr>
      <w:r w:rsidRPr="006A6B2B">
        <w:rPr>
          <w:lang w:val="es-ES"/>
        </w:rPr>
        <w:t>Clasificación</w:t>
      </w:r>
    </w:p>
    <w:p w14:paraId="1045CCD4" w14:textId="31E183CD" w:rsidR="002324B7" w:rsidRDefault="002324B7" w:rsidP="002324B7">
      <w:pPr>
        <w:pStyle w:val="Els-body-text"/>
        <w:ind w:firstLine="0"/>
        <w:rPr>
          <w:lang w:val="es-ES"/>
        </w:rPr>
      </w:pPr>
      <w:r>
        <w:rPr>
          <w:lang w:val="es-ES"/>
        </w:rPr>
        <w:t>Para cada una de las anteriores reducciones de dimensionalidad se evaluaron distintos modelos que permitieran establecer una clasificación entre los tres posibles estados fetales, dos de tipo generativo: Análisis de Discriminante Lineal (LDA) y Análisis de Discriminante Cuadrático (QDA), aunque este último solo pudo evaluarse para las reducciones de dimensionalidad que habían usado PCA y no para las otras dos; y un modelo basado en memoria: el modelo K-vecinos (K-vecinos) con 3 parámetros de vecindad diferentes  (</w:t>
      </w:r>
      <m:oMath>
        <m:r>
          <w:rPr>
            <w:rFonts w:ascii="Cambria Math" w:hAnsi="Cambria Math"/>
            <w:lang w:val="es-ES"/>
          </w:rPr>
          <m:t>K=1</m:t>
        </m:r>
      </m:oMath>
      <w:r>
        <w:rPr>
          <w:lang w:val="es-ES"/>
        </w:rPr>
        <w:t xml:space="preserve">, </w:t>
      </w:r>
      <m:oMath>
        <m:r>
          <w:rPr>
            <w:rFonts w:ascii="Cambria Math" w:hAnsi="Cambria Math"/>
            <w:lang w:val="es-ES"/>
          </w:rPr>
          <m:t>K=45</m:t>
        </m:r>
      </m:oMath>
      <w:r>
        <w:rPr>
          <w:lang w:val="es-ES"/>
        </w:rPr>
        <w:t xml:space="preserve"> y </w:t>
      </w:r>
      <m:oMath>
        <m:r>
          <w:rPr>
            <w:rFonts w:ascii="Cambria Math" w:hAnsi="Cambria Math"/>
            <w:lang w:val="es-ES"/>
          </w:rPr>
          <m:t>K=</m:t>
        </m:r>
        <m:rad>
          <m:radPr>
            <m:degHide m:val="1"/>
            <m:ctrlPr>
              <w:rPr>
                <w:rFonts w:ascii="Cambria Math" w:hAnsi="Cambria Math"/>
                <w:i/>
              </w:rPr>
            </m:ctrlPr>
          </m:radPr>
          <m:deg/>
          <m:e>
            <m:r>
              <w:rPr>
                <w:rFonts w:ascii="Cambria Math" w:hAnsi="Cambria Math"/>
                <w:lang w:val="es-ES"/>
              </w:rPr>
              <m:t>nº ejemplos</m:t>
            </m:r>
          </m:e>
        </m:rad>
      </m:oMath>
      <w:r>
        <w:rPr>
          <w:lang w:val="es-ES"/>
        </w:rPr>
        <w:t xml:space="preserve">). </w:t>
      </w:r>
      <w:r>
        <w:rPr>
          <w:lang w:val="es-ES"/>
        </w:rPr>
        <w:fldChar w:fldCharType="begin" w:fldLock="1"/>
      </w:r>
      <w:r>
        <w:rPr>
          <w:lang w:val="es-ES"/>
        </w:rPr>
        <w:instrText>ADDIN CSL_CITATION {"citationItems":[{"id":"ITEM-1","itemData":{"author":[{"dropping-particle":"","family":"Sáez","given":"Carlos","non-dropping-particle":"","parse-names":false,"suffix":""}],"id":"ITEM-1","issued":{"date-parts":[["2019"]]},"title":"Sistemas de Ayuda a la Decisión Basados en Datos Biomédicos: Métodos de Aprendizaje","type":"report"},"uris":["http://www.mendeley.com/documents/?uuid=0ef146e3-7f7d-36f1-8745-c9e4fa40ed73"]}],"mendeley":{"formattedCitation":"[4]","plainTextFormattedCitation":"[4]"},"properties":{"noteIndex":0},"schema":"https://github.com/citation-style-language/schema/raw/master/csl-citation.json"}</w:instrText>
      </w:r>
      <w:r>
        <w:rPr>
          <w:lang w:val="es-ES"/>
        </w:rPr>
        <w:fldChar w:fldCharType="separate"/>
      </w:r>
      <w:r>
        <w:rPr>
          <w:noProof/>
          <w:lang w:val="es-ES"/>
        </w:rPr>
        <w:t>[4]</w:t>
      </w:r>
      <w:r>
        <w:rPr>
          <w:lang w:val="es-ES"/>
        </w:rPr>
        <w:fldChar w:fldCharType="end"/>
      </w:r>
    </w:p>
    <w:p w14:paraId="60CFA07A" w14:textId="77777777" w:rsidR="002324B7" w:rsidRDefault="002324B7" w:rsidP="002324B7">
      <w:pPr>
        <w:pStyle w:val="Els-body-text"/>
        <w:ind w:firstLine="0"/>
        <w:rPr>
          <w:lang w:val="es-ES"/>
        </w:rPr>
      </w:pPr>
      <w:r>
        <w:rPr>
          <w:lang w:val="es-ES"/>
        </w:rPr>
        <w:t xml:space="preserve">Así que tenemos 5 modelos diferentes para cada una de las 4 reducciones de dimensionalidad anteriormente realizadas, a excepción de los modelos QDA de la reducción con </w:t>
      </w:r>
      <w:proofErr w:type="spellStart"/>
      <w:r>
        <w:rPr>
          <w:lang w:val="es-ES"/>
        </w:rPr>
        <w:t>Filters</w:t>
      </w:r>
      <w:proofErr w:type="spellEnd"/>
      <w:r>
        <w:rPr>
          <w:lang w:val="es-ES"/>
        </w:rPr>
        <w:t xml:space="preserve"> y de la reducción con </w:t>
      </w:r>
      <w:proofErr w:type="spellStart"/>
      <w:r>
        <w:rPr>
          <w:lang w:val="es-ES"/>
        </w:rPr>
        <w:t>Wrappers</w:t>
      </w:r>
      <w:proofErr w:type="spellEnd"/>
      <w:r>
        <w:rPr>
          <w:lang w:val="es-ES"/>
        </w:rPr>
        <w:t xml:space="preserve">, es decir, un total de 18 modelos. Con el propio </w:t>
      </w:r>
      <w:proofErr w:type="spellStart"/>
      <w:r>
        <w:rPr>
          <w:lang w:val="es-ES"/>
        </w:rPr>
        <w:t>dataset</w:t>
      </w:r>
      <w:proofErr w:type="spellEnd"/>
      <w:r>
        <w:rPr>
          <w:lang w:val="es-ES"/>
        </w:rPr>
        <w:t xml:space="preserve"> inicial podemos validar estos modelos y obtener el error que cometen al intentar clasificar estos datos de validación con las fronteras establecidas con los datos de entrenamiento. De esta manera podemos elegir, de entre los 18 modelos realizados los 2 que presenten un menor error.</w:t>
      </w:r>
    </w:p>
    <w:p w14:paraId="184C62C2" w14:textId="665104C1" w:rsidR="002324B7" w:rsidRDefault="002324B7" w:rsidP="002324B7">
      <w:pPr>
        <w:pStyle w:val="Els-2ndorder-head"/>
        <w:numPr>
          <w:ilvl w:val="1"/>
          <w:numId w:val="35"/>
        </w:numPr>
      </w:pPr>
      <w:proofErr w:type="spellStart"/>
      <w:r>
        <w:t>Evaluación</w:t>
      </w:r>
      <w:proofErr w:type="spellEnd"/>
      <w:r>
        <w:t xml:space="preserve"> de </w:t>
      </w:r>
      <w:proofErr w:type="spellStart"/>
      <w:r>
        <w:t>los</w:t>
      </w:r>
      <w:proofErr w:type="spellEnd"/>
      <w:r>
        <w:t xml:space="preserve"> </w:t>
      </w:r>
      <w:proofErr w:type="spellStart"/>
      <w:r>
        <w:t>modelos</w:t>
      </w:r>
      <w:proofErr w:type="spellEnd"/>
    </w:p>
    <w:p w14:paraId="4575584F" w14:textId="358CF5E6" w:rsidR="002324B7" w:rsidRDefault="002324B7" w:rsidP="002324B7">
      <w:pPr>
        <w:pStyle w:val="Els-body-text"/>
        <w:ind w:firstLine="0"/>
        <w:rPr>
          <w:lang w:val="es-ES"/>
        </w:rPr>
      </w:pPr>
      <w:r>
        <w:rPr>
          <w:lang w:val="es-ES"/>
        </w:rPr>
        <w:t>Tras elegir los 2 mejores modelos que mejores se ajustan a nuestros datos de entrenamiento (</w:t>
      </w:r>
      <w:proofErr w:type="spellStart"/>
      <w:r>
        <w:rPr>
          <w:i/>
          <w:iCs/>
          <w:lang w:val="es-ES"/>
        </w:rPr>
        <w:t>Data_train.mat</w:t>
      </w:r>
      <w:proofErr w:type="spellEnd"/>
      <w:r>
        <w:rPr>
          <w:lang w:val="es-ES"/>
        </w:rPr>
        <w:t xml:space="preserve">), debemos entrenar y evaluar estos modelos para obtener el que presente una menor tasa de error. Esto se ha realizado dividiendo todo el </w:t>
      </w:r>
      <w:proofErr w:type="spellStart"/>
      <w:r>
        <w:rPr>
          <w:i/>
          <w:iCs/>
          <w:lang w:val="es-ES"/>
        </w:rPr>
        <w:t>Data_train.mat</w:t>
      </w:r>
      <w:proofErr w:type="spellEnd"/>
      <w:r>
        <w:rPr>
          <w:lang w:val="es-ES"/>
        </w:rPr>
        <w:t xml:space="preserve"> en un conjunto de entrenamiento y un conjunto de test para estimar el ratio de error del modelo ya entrenado. Los entrenamientos y evaluaciones se han conseguido a través del método </w:t>
      </w:r>
      <w:proofErr w:type="spellStart"/>
      <w:r w:rsidRPr="00D93311">
        <w:rPr>
          <w:i/>
          <w:iCs/>
          <w:lang w:val="es-ES"/>
        </w:rPr>
        <w:t>Holdout</w:t>
      </w:r>
      <w:proofErr w:type="spellEnd"/>
      <w:r>
        <w:rPr>
          <w:lang w:val="es-ES"/>
        </w:rPr>
        <w:t xml:space="preserve"> con un 35% de datos como test y el resto como entrenamiento; el método </w:t>
      </w:r>
      <w:r w:rsidRPr="00D93311">
        <w:rPr>
          <w:i/>
          <w:iCs/>
          <w:lang w:val="es-ES"/>
        </w:rPr>
        <w:t>K-</w:t>
      </w:r>
      <w:proofErr w:type="spellStart"/>
      <w:r w:rsidRPr="00D93311">
        <w:rPr>
          <w:i/>
          <w:iCs/>
          <w:lang w:val="es-ES"/>
        </w:rPr>
        <w:t>Fold</w:t>
      </w:r>
      <w:proofErr w:type="spellEnd"/>
      <w:r>
        <w:rPr>
          <w:lang w:val="es-ES"/>
        </w:rPr>
        <w:t xml:space="preserve"> dividiendo en k=15 subconjuntos, de manera que se aplica el método </w:t>
      </w:r>
      <w:proofErr w:type="spellStart"/>
      <w:r w:rsidRPr="00D93311">
        <w:rPr>
          <w:i/>
          <w:iCs/>
          <w:lang w:val="es-ES"/>
        </w:rPr>
        <w:t>Holdout</w:t>
      </w:r>
      <w:proofErr w:type="spellEnd"/>
      <w:r>
        <w:rPr>
          <w:lang w:val="es-ES"/>
        </w:rPr>
        <w:t xml:space="preserve"> k veces, usando cada vez un subconjunto distinto para validar el modelo entrenado con los k-1 subconjuntos restantes; y el método </w:t>
      </w:r>
      <w:proofErr w:type="spellStart"/>
      <w:r w:rsidRPr="00D93311">
        <w:rPr>
          <w:i/>
          <w:iCs/>
          <w:lang w:val="es-ES"/>
        </w:rPr>
        <w:t>Leave-</w:t>
      </w:r>
      <w:r w:rsidR="00D93311" w:rsidRPr="00D93311">
        <w:rPr>
          <w:i/>
          <w:iCs/>
          <w:lang w:val="es-ES"/>
        </w:rPr>
        <w:t>O</w:t>
      </w:r>
      <w:r w:rsidRPr="00D93311">
        <w:rPr>
          <w:i/>
          <w:iCs/>
          <w:lang w:val="es-ES"/>
        </w:rPr>
        <w:t>ne-</w:t>
      </w:r>
      <w:r w:rsidR="00D93311" w:rsidRPr="00D93311">
        <w:rPr>
          <w:i/>
          <w:iCs/>
          <w:lang w:val="es-ES"/>
        </w:rPr>
        <w:t>O</w:t>
      </w:r>
      <w:r w:rsidRPr="00D93311">
        <w:rPr>
          <w:i/>
          <w:iCs/>
          <w:lang w:val="es-ES"/>
        </w:rPr>
        <w:t>ut</w:t>
      </w:r>
      <w:proofErr w:type="spellEnd"/>
      <w:r>
        <w:rPr>
          <w:lang w:val="es-ES"/>
        </w:rPr>
        <w:t xml:space="preserve">, equivalente al </w:t>
      </w:r>
      <w:r w:rsidRPr="00D93311">
        <w:rPr>
          <w:i/>
          <w:iCs/>
          <w:lang w:val="es-ES"/>
        </w:rPr>
        <w:t>K-</w:t>
      </w:r>
      <w:proofErr w:type="spellStart"/>
      <w:r w:rsidRPr="00D93311">
        <w:rPr>
          <w:i/>
          <w:iCs/>
          <w:lang w:val="es-ES"/>
        </w:rPr>
        <w:t>Fold</w:t>
      </w:r>
      <w:proofErr w:type="spellEnd"/>
      <w:r>
        <w:rPr>
          <w:lang w:val="es-ES"/>
        </w:rPr>
        <w:t xml:space="preserve"> pero con un parámetro k igual al número total de ejemplos en el conjunto de datos.</w:t>
      </w:r>
      <w:r>
        <w:rPr>
          <w:lang w:val="es-ES"/>
        </w:rPr>
        <w:fldChar w:fldCharType="begin" w:fldLock="1"/>
      </w:r>
      <w:r>
        <w:rPr>
          <w:lang w:val="es-ES"/>
        </w:rPr>
        <w:instrText>ADDIN CSL_CITATION {"citationItems":[{"id":"ITEM-1","itemData":{"DOI":"10.4995/raet.2015.4153","ISSN":"1988-8740","abstract":"Resumen: Los métodos de regresión no paramétricos son una gran herramienta estadística para obtener parámetros biofísicos a partir de medidas realizadas mediante teledetección. Pero los resultados obtenidos se pueden ver afectados por los datos utilizados en la fase de entrenamiento del modelo. Para asegurarse de que los modelos son robustos, se hace uso de varias técnicas de validación cruzada. Estas técnicas permiten evaluar el modelo con subconjuntos de la base de datos de campo. Aquí, se evalúan dos tipos de validación cruzada en el desarrollo de modelos de regresión no paramétricos: hold-out y k-fold. Los métodos de regresión lineal seleccionados fueron: Linear Regression (LR) y Partial Least Squares Regression (PLSR). Y los métodos no lineales: Kernel Ridge Regression (KRR) y Gaussian Process Regression (GPR). Los resultados de la validación cruzada mostraron que LR ofrece los resultados más inestables, mientras KRR y GPR llevan a resultados más robustos. Este trabajo recomienda utilizar algoritmos de regresión no lineales (como KRR o GPR) combinando con la validación cruzada k-fold con un valor de k igual a 10 para hacer la estimación de una manera robusta. Palabras clave: Hold-Out, k-fold, validación cruzada, aprendizaje automático, procesos gausianos, regresión de Kernel Ridge. Abstract: Non-parametric regression methods are powerful statistical methods to retrieve biophysical parameters from remote sensing measurements. However, their performance can be affected by what has been presented during the training phase. To ensure robust retrievals, various cross-validation sub-sampling methods are often used, which allow to evaluate the model with subsets of the field dataset. Here, two types of cross-validation techniques were analyzed in the development of non-parametric regression models: hold-out and k-fold. Selected non-parametric linear regression methods were least squares Linear Regression (LR) and Partial Least Squares Regression (PLSR), and nonlinear methods were Kernel Ridge Regression (KRR) and Gaussian Process Regression (GPR). Cross-validation results showed that LR performed most unstable, while KRR and GPR led to more robust results. This work recommends using a nonlinear regression algorithm (e.g., KRR, GPR) in combination with a k-fold cross-validation technique with k=10 to realize robust retrievals.","author":[{"dropping-particle":"DE","family":"Teledetección","given":"Revista","non-dropping-particle":"","parse-names":false,"suffix":""}],"id":"ITEM-1","issued":{"date-parts":[["2015"]]},"page":"55-65","title":"55 Attribution-NonCommercial-NoDerivatives 4.0 International (CC BY-NC-ND 4.0) Análisis de métodos de validación cruzada para la obtención robusta de parámetros biofísicos Analysis of cross-validation methods for robust retrieval of biophysical parameters","type":"article-journal","volume":"44"},"uris":["http://www.mendeley.com/documents/?uuid=7ae7c425-b528-315f-8fe6-e66107995bc4"]}],"mendeley":{"formattedCitation":"[5]","plainTextFormattedCitation":"[5]","previouslyFormattedCitation":"[4]"},"properties":{"noteIndex":0},"schema":"https://github.com/citation-style-language/schema/raw/master/csl-citation.json"}</w:instrText>
      </w:r>
      <w:r>
        <w:rPr>
          <w:lang w:val="es-ES"/>
        </w:rPr>
        <w:fldChar w:fldCharType="separate"/>
      </w:r>
      <w:r>
        <w:rPr>
          <w:noProof/>
          <w:lang w:val="es-ES"/>
        </w:rPr>
        <w:t>[5]</w:t>
      </w:r>
      <w:r>
        <w:rPr>
          <w:lang w:val="es-ES"/>
        </w:rPr>
        <w:fldChar w:fldCharType="end"/>
      </w:r>
      <w:r>
        <w:rPr>
          <w:lang w:val="es-ES"/>
        </w:rPr>
        <w:fldChar w:fldCharType="begin" w:fldLock="1"/>
      </w:r>
      <w:r>
        <w:rPr>
          <w:lang w:val="es-ES"/>
        </w:rPr>
        <w:instrText>ADDIN CSL_CITATION {"citationItems":[{"id":"ITEM-1","itemData":{"author":[{"dropping-particle":"","family":"Sáez","given":"Carlos","non-dropping-particle":"","parse-names":false,"suffix":""}],"id":"ITEM-1","issued":{"date-parts":[["2019"]]},"title":"Estrategias y métricas de evaluación de modelos predictivos y SADM","type":"article"},"uris":["http://www.mendeley.com/documents/?uuid=7c8537c5-01c2-3b0c-a30c-7a9cdfffb29d"]}],"mendeley":{"formattedCitation":"[6]","plainTextFormattedCitation":"[6]","previouslyFormattedCitation":"[5]"},"properties":{"noteIndex":0},"schema":"https://github.com/citation-style-language/schema/raw/master/csl-citation.json"}</w:instrText>
      </w:r>
      <w:r>
        <w:rPr>
          <w:lang w:val="es-ES"/>
        </w:rPr>
        <w:fldChar w:fldCharType="separate"/>
      </w:r>
      <w:r>
        <w:rPr>
          <w:noProof/>
          <w:lang w:val="es-ES"/>
        </w:rPr>
        <w:t>[6]</w:t>
      </w:r>
      <w:r>
        <w:rPr>
          <w:lang w:val="es-ES"/>
        </w:rPr>
        <w:fldChar w:fldCharType="end"/>
      </w:r>
    </w:p>
    <w:p w14:paraId="41C9B281" w14:textId="5CF5F16E" w:rsidR="002324B7" w:rsidRDefault="002324B7" w:rsidP="002324B7">
      <w:pPr>
        <w:pStyle w:val="Els-body-text"/>
        <w:ind w:firstLine="0"/>
        <w:rPr>
          <w:lang w:val="es-ES"/>
        </w:rPr>
      </w:pPr>
      <w:r>
        <w:rPr>
          <w:lang w:val="es-ES"/>
        </w:rPr>
        <w:t xml:space="preserve">Se </w:t>
      </w:r>
      <w:r w:rsidR="00B73F5E">
        <w:rPr>
          <w:lang w:val="es-ES"/>
        </w:rPr>
        <w:t>elegirá</w:t>
      </w:r>
      <w:r>
        <w:rPr>
          <w:lang w:val="es-ES"/>
        </w:rPr>
        <w:t xml:space="preserve"> modelo final aquel que presente una menor tasa de error tras ser entrenado y validado con los datos iniciales </w:t>
      </w:r>
      <w:proofErr w:type="spellStart"/>
      <w:r>
        <w:rPr>
          <w:i/>
          <w:iCs/>
          <w:lang w:val="es-ES"/>
        </w:rPr>
        <w:t>Data_train.mat</w:t>
      </w:r>
      <w:proofErr w:type="spellEnd"/>
      <w:r>
        <w:rPr>
          <w:lang w:val="es-ES"/>
        </w:rPr>
        <w:t>.</w:t>
      </w:r>
    </w:p>
    <w:p w14:paraId="71D1D69A" w14:textId="5F43A195" w:rsidR="002324B7" w:rsidRDefault="002324B7" w:rsidP="002324B7">
      <w:pPr>
        <w:pStyle w:val="Els-2ndorder-head"/>
        <w:numPr>
          <w:ilvl w:val="1"/>
          <w:numId w:val="35"/>
        </w:numPr>
        <w:rPr>
          <w:lang w:val="es-ES"/>
        </w:rPr>
      </w:pPr>
      <w:r>
        <w:rPr>
          <w:lang w:val="es-ES"/>
        </w:rPr>
        <w:t>Introducción de datos de validación de nuestro CDSS</w:t>
      </w:r>
    </w:p>
    <w:p w14:paraId="30C660CB" w14:textId="39B0D844" w:rsidR="00C40B63" w:rsidRPr="002324B7" w:rsidRDefault="002324B7" w:rsidP="00494A5E">
      <w:pPr>
        <w:pStyle w:val="Els-body-text"/>
        <w:ind w:firstLine="0"/>
        <w:rPr>
          <w:lang w:val="es-ES"/>
        </w:rPr>
      </w:pPr>
      <w:r w:rsidRPr="002324B7">
        <w:rPr>
          <w:lang w:val="es-ES"/>
        </w:rPr>
        <w:t>Tras elegir nuestro modelo debemos validarlo con nuevos datos (</w:t>
      </w:r>
      <w:proofErr w:type="spellStart"/>
      <w:r w:rsidRPr="002324B7">
        <w:rPr>
          <w:i/>
          <w:iCs/>
          <w:lang w:val="es-ES"/>
        </w:rPr>
        <w:t>Data_test.mat</w:t>
      </w:r>
      <w:proofErr w:type="spellEnd"/>
      <w:r w:rsidRPr="002324B7">
        <w:rPr>
          <w:lang w:val="es-ES"/>
        </w:rPr>
        <w:t>) para comprobar el sobreajuste que haya podido realizar con los datos de entrenamiento (</w:t>
      </w:r>
      <w:proofErr w:type="spellStart"/>
      <w:r w:rsidRPr="002324B7">
        <w:rPr>
          <w:i/>
          <w:iCs/>
          <w:lang w:val="es-ES"/>
        </w:rPr>
        <w:t>Data_train.mat</w:t>
      </w:r>
      <w:proofErr w:type="spellEnd"/>
      <w:r w:rsidRPr="002324B7">
        <w:rPr>
          <w:lang w:val="es-ES"/>
        </w:rPr>
        <w:t xml:space="preserve">). Para esto, prepararemos estos nuevos datos tratándolos de igual manera que a aquellos con los que se ha construido el modelo, es decir, se identificarán y solventarán los datos ausentes y los </w:t>
      </w:r>
      <w:r w:rsidRPr="002324B7">
        <w:rPr>
          <w:i/>
          <w:iCs/>
          <w:lang w:val="es-ES"/>
        </w:rPr>
        <w:t>outliers</w:t>
      </w:r>
      <w:r w:rsidRPr="002324B7">
        <w:rPr>
          <w:lang w:val="es-ES"/>
        </w:rPr>
        <w:t xml:space="preserve">, se reducirá la dimensionalidad de la misma manera que al modelo finalmente </w:t>
      </w:r>
      <w:r w:rsidRPr="002324B7">
        <w:rPr>
          <w:lang w:val="es-ES"/>
        </w:rPr>
        <w:lastRenderedPageBreak/>
        <w:t>elegido, se aplicará el mismo modelo de clasificación y, finalmente, se le aplicará el modelo construido y se comprobará la tasa de error que se obtiene al aplicarlo a estos datos.</w:t>
      </w:r>
    </w:p>
    <w:bookmarkEnd w:id="1"/>
    <w:p w14:paraId="472EED02" w14:textId="711A251D" w:rsidR="00791E4B" w:rsidRDefault="00103BD5" w:rsidP="00103BD5">
      <w:pPr>
        <w:pStyle w:val="Els-1storder-head"/>
      </w:pPr>
      <w:proofErr w:type="spellStart"/>
      <w:r w:rsidRPr="004A0219">
        <w:rPr>
          <w:lang w:val="es-ES"/>
        </w:rPr>
        <w:t>Resul</w:t>
      </w:r>
      <w:r>
        <w:t>tados</w:t>
      </w:r>
      <w:proofErr w:type="spellEnd"/>
    </w:p>
    <w:p w14:paraId="725637CE" w14:textId="609679B5" w:rsidR="00FA474C" w:rsidRPr="007B7F24" w:rsidRDefault="0055291F" w:rsidP="00FA474C">
      <w:pPr>
        <w:pStyle w:val="Els-body-text"/>
        <w:ind w:firstLine="0"/>
        <w:rPr>
          <w:lang w:val="es-ES"/>
        </w:rPr>
      </w:pPr>
      <w:r>
        <w:rPr>
          <w:lang w:val="es-ES"/>
        </w:rPr>
        <w:t xml:space="preserve">En un primer análisis de los datos originales recogidos en </w:t>
      </w:r>
      <w:proofErr w:type="spellStart"/>
      <w:r w:rsidRPr="00B31FC0">
        <w:rPr>
          <w:i/>
          <w:iCs/>
          <w:lang w:val="es-ES"/>
        </w:rPr>
        <w:t>Data_train.mat</w:t>
      </w:r>
      <w:proofErr w:type="spellEnd"/>
      <w:r>
        <w:rPr>
          <w:i/>
          <w:iCs/>
          <w:lang w:val="es-ES"/>
        </w:rPr>
        <w:t xml:space="preserve"> </w:t>
      </w:r>
      <w:r w:rsidR="00D572BA">
        <w:rPr>
          <w:lang w:val="es-ES"/>
        </w:rPr>
        <w:t xml:space="preserve">podemos </w:t>
      </w:r>
      <w:r w:rsidR="00365590">
        <w:rPr>
          <w:lang w:val="es-ES"/>
        </w:rPr>
        <w:t>seleccionar</w:t>
      </w:r>
      <w:r w:rsidR="00D572BA">
        <w:rPr>
          <w:lang w:val="es-ES"/>
        </w:rPr>
        <w:t xml:space="preserve"> características mediante la </w:t>
      </w:r>
      <w:r w:rsidR="00D572BA" w:rsidRPr="00CF53D0">
        <w:rPr>
          <w:u w:val="single"/>
          <w:lang w:val="es-ES"/>
        </w:rPr>
        <w:t xml:space="preserve">aproximación indirecta </w:t>
      </w:r>
      <w:r w:rsidR="00CF53D0" w:rsidRPr="00CF53D0">
        <w:rPr>
          <w:u w:val="single"/>
          <w:lang w:val="es-ES"/>
        </w:rPr>
        <w:t xml:space="preserve">o </w:t>
      </w:r>
      <w:proofErr w:type="spellStart"/>
      <w:r w:rsidR="00CF53D0" w:rsidRPr="00CF53D0">
        <w:rPr>
          <w:u w:val="single"/>
          <w:lang w:val="es-ES"/>
        </w:rPr>
        <w:t>filters</w:t>
      </w:r>
      <w:proofErr w:type="spellEnd"/>
      <w:r w:rsidR="00CF53D0">
        <w:rPr>
          <w:lang w:val="es-ES"/>
        </w:rPr>
        <w:t xml:space="preserve"> </w:t>
      </w:r>
      <w:r w:rsidR="00D572BA">
        <w:rPr>
          <w:lang w:val="es-ES"/>
        </w:rPr>
        <w:t xml:space="preserve">con los métodos </w:t>
      </w:r>
      <w:proofErr w:type="spellStart"/>
      <w:r w:rsidR="00D572BA" w:rsidRPr="008A2DA6">
        <w:rPr>
          <w:i/>
          <w:iCs/>
          <w:lang w:val="es-ES"/>
        </w:rPr>
        <w:t>relieff</w:t>
      </w:r>
      <w:proofErr w:type="spellEnd"/>
      <w:r w:rsidR="00D572BA">
        <w:rPr>
          <w:lang w:val="es-ES"/>
        </w:rPr>
        <w:t xml:space="preserve"> y </w:t>
      </w:r>
      <w:proofErr w:type="spellStart"/>
      <w:r w:rsidR="00D572BA" w:rsidRPr="008A2DA6">
        <w:rPr>
          <w:i/>
          <w:iCs/>
          <w:lang w:val="es-ES"/>
        </w:rPr>
        <w:t>fscore</w:t>
      </w:r>
      <w:proofErr w:type="spellEnd"/>
      <w:r w:rsidR="002324B7">
        <w:rPr>
          <w:i/>
          <w:iCs/>
          <w:lang w:val="es-ES"/>
        </w:rPr>
        <w:t xml:space="preserve">, </w:t>
      </w:r>
      <w:r w:rsidR="002324B7">
        <w:rPr>
          <w:lang w:val="es-ES"/>
        </w:rPr>
        <w:t>o</w:t>
      </w:r>
      <w:r w:rsidR="00D572BA">
        <w:rPr>
          <w:lang w:val="es-ES"/>
        </w:rPr>
        <w:t>bteniéndose las variables de mayor a menor importancia para cada uno de los métodos</w:t>
      </w:r>
      <w:r w:rsidR="00AF4197">
        <w:rPr>
          <w:lang w:val="es-ES"/>
        </w:rPr>
        <w:t xml:space="preserve"> anteriores</w:t>
      </w:r>
      <w:r w:rsidR="00C40B63">
        <w:rPr>
          <w:lang w:val="es-ES"/>
        </w:rPr>
        <w:t>,</w:t>
      </w:r>
      <w:r w:rsidR="00AF4197">
        <w:rPr>
          <w:lang w:val="es-ES"/>
        </w:rPr>
        <w:t xml:space="preserve"> p</w:t>
      </w:r>
      <w:r w:rsidR="00A83707">
        <w:rPr>
          <w:lang w:val="es-ES"/>
        </w:rPr>
        <w:t xml:space="preserve">odemos ver el grado de coincidencia </w:t>
      </w:r>
      <w:r w:rsidR="005E326D">
        <w:rPr>
          <w:lang w:val="es-ES"/>
        </w:rPr>
        <w:t>de ambos resultados para</w:t>
      </w:r>
      <w:r w:rsidR="00A83707">
        <w:rPr>
          <w:lang w:val="es-ES"/>
        </w:rPr>
        <w:t xml:space="preserve"> las últimas </w:t>
      </w:r>
      <w:r w:rsidR="005C443E">
        <w:rPr>
          <w:lang w:val="es-ES"/>
        </w:rPr>
        <w:t>cinco</w:t>
      </w:r>
      <w:r w:rsidR="00A83707">
        <w:rPr>
          <w:lang w:val="es-ES"/>
        </w:rPr>
        <w:t xml:space="preserve"> variables. </w:t>
      </w:r>
      <w:r w:rsidR="005E326D">
        <w:rPr>
          <w:lang w:val="es-ES"/>
        </w:rPr>
        <w:t>Además</w:t>
      </w:r>
      <w:r w:rsidR="009D67F6">
        <w:rPr>
          <w:lang w:val="es-ES"/>
        </w:rPr>
        <w:t>,</w:t>
      </w:r>
      <w:r w:rsidR="005E326D">
        <w:rPr>
          <w:lang w:val="es-ES"/>
        </w:rPr>
        <w:t xml:space="preserve"> si evaluamos</w:t>
      </w:r>
      <w:r w:rsidR="00A83707">
        <w:rPr>
          <w:lang w:val="es-ES"/>
        </w:rPr>
        <w:t xml:space="preserve"> sus respectivas varianza</w:t>
      </w:r>
      <w:r w:rsidR="005E326D">
        <w:rPr>
          <w:lang w:val="es-ES"/>
        </w:rPr>
        <w:t xml:space="preserve">s tienen un valor de </w:t>
      </w:r>
      <w:r w:rsidR="00A83707">
        <w:rPr>
          <w:lang w:val="es-ES"/>
        </w:rPr>
        <w:t>cero</w:t>
      </w:r>
      <w:r w:rsidR="00C40B63">
        <w:rPr>
          <w:lang w:val="es-ES"/>
        </w:rPr>
        <w:t>,</w:t>
      </w:r>
      <w:r w:rsidR="00C66127">
        <w:rPr>
          <w:lang w:val="es-ES"/>
        </w:rPr>
        <w:t xml:space="preserve"> presentando por tanto una </w:t>
      </w:r>
      <w:r w:rsidR="00A83707">
        <w:rPr>
          <w:lang w:val="es-ES"/>
        </w:rPr>
        <w:t xml:space="preserve">distribución uniforme. </w:t>
      </w:r>
      <w:r w:rsidR="00365590">
        <w:rPr>
          <w:lang w:val="es-ES"/>
        </w:rPr>
        <w:t xml:space="preserve">Y </w:t>
      </w:r>
      <w:r w:rsidR="005E326D">
        <w:rPr>
          <w:lang w:val="es-ES"/>
        </w:rPr>
        <w:t>ante la posibilidad de que pueda existir correlación entre las variables restantes recurrimos al gráfico de correlación, que representa a través de colores la correlación entre más variables aparte de las ya eliminadas</w:t>
      </w:r>
      <w:r w:rsidR="00365590">
        <w:rPr>
          <w:lang w:val="es-ES"/>
        </w:rPr>
        <w:t xml:space="preserve"> </w:t>
      </w:r>
      <w:r w:rsidR="00FF1CED">
        <w:rPr>
          <w:lang w:val="es-ES"/>
        </w:rPr>
        <w:t xml:space="preserve">y </w:t>
      </w:r>
      <w:r w:rsidR="00365590">
        <w:rPr>
          <w:lang w:val="es-ES"/>
        </w:rPr>
        <w:t>que es lo que</w:t>
      </w:r>
      <w:r w:rsidR="005E326D">
        <w:rPr>
          <w:lang w:val="es-ES"/>
        </w:rPr>
        <w:t xml:space="preserve"> nos queda por </w:t>
      </w:r>
      <w:r w:rsidR="00FF1CED">
        <w:rPr>
          <w:lang w:val="es-ES"/>
        </w:rPr>
        <w:t xml:space="preserve">seguir </w:t>
      </w:r>
      <w:r w:rsidR="00CC66C3">
        <w:rPr>
          <w:lang w:val="es-ES"/>
        </w:rPr>
        <w:t>analizando</w:t>
      </w:r>
      <w:r w:rsidR="00365590">
        <w:rPr>
          <w:lang w:val="es-ES"/>
        </w:rPr>
        <w:t>. Pero hasta el momento podemos concluir</w:t>
      </w:r>
      <w:r w:rsidR="00A83707">
        <w:rPr>
          <w:lang w:val="es-ES"/>
        </w:rPr>
        <w:t xml:space="preserve"> que las variables </w:t>
      </w:r>
      <w:r w:rsidR="00A83707" w:rsidRPr="008A2DA6">
        <w:rPr>
          <w:i/>
          <w:iCs/>
          <w:lang w:val="es-ES"/>
        </w:rPr>
        <w:t>AC</w:t>
      </w:r>
      <w:r w:rsidR="00A83707">
        <w:rPr>
          <w:lang w:val="es-ES"/>
        </w:rPr>
        <w:t xml:space="preserve">, </w:t>
      </w:r>
      <w:r w:rsidR="00A83707" w:rsidRPr="008A2DA6">
        <w:rPr>
          <w:i/>
          <w:iCs/>
          <w:lang w:val="es-ES"/>
        </w:rPr>
        <w:t>DL</w:t>
      </w:r>
      <w:r w:rsidR="00A83707">
        <w:rPr>
          <w:lang w:val="es-ES"/>
        </w:rPr>
        <w:t xml:space="preserve">, </w:t>
      </w:r>
      <w:r w:rsidR="00A83707" w:rsidRPr="008A2DA6">
        <w:rPr>
          <w:i/>
          <w:iCs/>
          <w:lang w:val="es-ES"/>
        </w:rPr>
        <w:t>DS</w:t>
      </w:r>
      <w:r w:rsidR="00A83707">
        <w:rPr>
          <w:lang w:val="es-ES"/>
        </w:rPr>
        <w:t xml:space="preserve">, </w:t>
      </w:r>
      <w:r w:rsidR="00A83707" w:rsidRPr="008A2DA6">
        <w:rPr>
          <w:i/>
          <w:iCs/>
          <w:lang w:val="es-ES"/>
        </w:rPr>
        <w:t>DP</w:t>
      </w:r>
      <w:r w:rsidR="00033084">
        <w:rPr>
          <w:lang w:val="es-ES"/>
        </w:rPr>
        <w:t xml:space="preserve"> </w:t>
      </w:r>
      <w:r w:rsidR="00A83707">
        <w:rPr>
          <w:lang w:val="es-ES"/>
        </w:rPr>
        <w:t xml:space="preserve">y </w:t>
      </w:r>
      <w:proofErr w:type="spellStart"/>
      <w:r w:rsidR="00A83707" w:rsidRPr="008A2DA6">
        <w:rPr>
          <w:i/>
          <w:iCs/>
          <w:lang w:val="es-ES"/>
        </w:rPr>
        <w:t>Nzeros</w:t>
      </w:r>
      <w:proofErr w:type="spellEnd"/>
      <w:r w:rsidR="00033084">
        <w:rPr>
          <w:lang w:val="es-ES"/>
        </w:rPr>
        <w:t xml:space="preserve"> </w:t>
      </w:r>
      <w:r w:rsidR="00A83707">
        <w:rPr>
          <w:lang w:val="es-ES"/>
        </w:rPr>
        <w:t>son totalmente descartables</w:t>
      </w:r>
      <w:r w:rsidR="00FF1CED">
        <w:rPr>
          <w:lang w:val="es-ES"/>
        </w:rPr>
        <w:t>. La nueva matriz queda entonces formada por 16 variables.</w:t>
      </w:r>
    </w:p>
    <w:p w14:paraId="44C1462C" w14:textId="24BA804F" w:rsidR="00CC66C3" w:rsidRDefault="00CF53D0" w:rsidP="00FA474C">
      <w:pPr>
        <w:pStyle w:val="Els-body-text"/>
        <w:ind w:firstLine="0"/>
        <w:rPr>
          <w:lang w:val="es-ES"/>
        </w:rPr>
      </w:pPr>
      <w:r w:rsidRPr="00CF53D0">
        <w:rPr>
          <w:lang w:val="es-ES"/>
        </w:rPr>
        <w:t xml:space="preserve">En un segundo análisis de las variables </w:t>
      </w:r>
      <w:r>
        <w:rPr>
          <w:lang w:val="es-ES"/>
        </w:rPr>
        <w:t xml:space="preserve">seguimos </w:t>
      </w:r>
      <w:r w:rsidR="00FF1CED">
        <w:rPr>
          <w:lang w:val="es-ES"/>
        </w:rPr>
        <w:t>seleccionando</w:t>
      </w:r>
      <w:r>
        <w:rPr>
          <w:lang w:val="es-ES"/>
        </w:rPr>
        <w:t xml:space="preserve"> características </w:t>
      </w:r>
      <w:r w:rsidRPr="00CF53D0">
        <w:rPr>
          <w:lang w:val="es-ES"/>
        </w:rPr>
        <w:t xml:space="preserve">mediante una </w:t>
      </w:r>
      <w:r w:rsidRPr="00C66127">
        <w:rPr>
          <w:u w:val="single"/>
          <w:lang w:val="es-ES"/>
        </w:rPr>
        <w:t xml:space="preserve">aproximación directa o </w:t>
      </w:r>
      <w:proofErr w:type="spellStart"/>
      <w:r w:rsidRPr="008A2DA6">
        <w:rPr>
          <w:i/>
          <w:iCs/>
          <w:u w:val="single"/>
          <w:lang w:val="es-ES"/>
        </w:rPr>
        <w:t>wrappers</w:t>
      </w:r>
      <w:proofErr w:type="spellEnd"/>
      <w:r w:rsidRPr="00CF53D0">
        <w:rPr>
          <w:lang w:val="es-ES"/>
        </w:rPr>
        <w:t xml:space="preserve">, con el método </w:t>
      </w:r>
      <w:r w:rsidRPr="008A2DA6">
        <w:rPr>
          <w:i/>
          <w:iCs/>
          <w:lang w:val="es-ES"/>
        </w:rPr>
        <w:t>forward</w:t>
      </w:r>
      <w:r w:rsidRPr="00CF53D0">
        <w:rPr>
          <w:lang w:val="es-ES"/>
        </w:rPr>
        <w:t>.</w:t>
      </w:r>
      <w:r>
        <w:rPr>
          <w:lang w:val="es-ES"/>
        </w:rPr>
        <w:t xml:space="preserve"> Este método nos devuelve mediante 0s y 1s las variables que obtienen directamente los mejores resultados para el modelo predictivo. Quedándonos por tanto con cuatro variables menos</w:t>
      </w:r>
      <w:r w:rsidR="00033084">
        <w:rPr>
          <w:lang w:val="es-ES"/>
        </w:rPr>
        <w:t xml:space="preserve">: </w:t>
      </w:r>
      <w:r w:rsidR="00033084" w:rsidRPr="008A2DA6">
        <w:rPr>
          <w:i/>
          <w:iCs/>
          <w:lang w:val="es-ES"/>
        </w:rPr>
        <w:t>MSTV</w:t>
      </w:r>
      <w:r w:rsidR="00033084">
        <w:rPr>
          <w:lang w:val="es-ES"/>
        </w:rPr>
        <w:t xml:space="preserve">, </w:t>
      </w:r>
      <w:proofErr w:type="spellStart"/>
      <w:r w:rsidR="00033084" w:rsidRPr="008A2DA6">
        <w:rPr>
          <w:i/>
          <w:iCs/>
          <w:lang w:val="es-ES"/>
        </w:rPr>
        <w:t>Width</w:t>
      </w:r>
      <w:proofErr w:type="spellEnd"/>
      <w:r w:rsidR="00033084">
        <w:rPr>
          <w:lang w:val="es-ES"/>
        </w:rPr>
        <w:t xml:space="preserve">, </w:t>
      </w:r>
      <w:r w:rsidR="00033084" w:rsidRPr="008A2DA6">
        <w:rPr>
          <w:i/>
          <w:iCs/>
          <w:lang w:val="es-ES"/>
        </w:rPr>
        <w:t>Min</w:t>
      </w:r>
      <w:r w:rsidR="00033084">
        <w:rPr>
          <w:lang w:val="es-ES"/>
        </w:rPr>
        <w:t xml:space="preserve">, </w:t>
      </w:r>
      <w:r w:rsidR="00033084" w:rsidRPr="008A2DA6">
        <w:rPr>
          <w:i/>
          <w:iCs/>
          <w:lang w:val="es-ES"/>
        </w:rPr>
        <w:t>Median</w:t>
      </w:r>
      <w:r w:rsidR="00E836A4">
        <w:rPr>
          <w:lang w:val="es-ES"/>
        </w:rPr>
        <w:t>.</w:t>
      </w:r>
      <w:r w:rsidR="00033084">
        <w:rPr>
          <w:lang w:val="es-ES"/>
        </w:rPr>
        <w:t xml:space="preserve"> </w:t>
      </w:r>
      <w:r w:rsidR="00E836A4">
        <w:rPr>
          <w:lang w:val="es-ES"/>
        </w:rPr>
        <w:t>Resultando al final</w:t>
      </w:r>
      <w:r w:rsidR="00033084">
        <w:rPr>
          <w:lang w:val="es-ES"/>
        </w:rPr>
        <w:t xml:space="preserve"> una matriz formada por </w:t>
      </w:r>
      <w:r w:rsidR="00C66127">
        <w:rPr>
          <w:lang w:val="es-ES"/>
        </w:rPr>
        <w:t>12 variables</w:t>
      </w:r>
      <w:r w:rsidR="00CC66C3">
        <w:rPr>
          <w:lang w:val="es-ES"/>
        </w:rPr>
        <w:t>.</w:t>
      </w:r>
    </w:p>
    <w:p w14:paraId="7A849541" w14:textId="1627E7F7" w:rsidR="0012242B" w:rsidRDefault="00CC66C3" w:rsidP="0012242B">
      <w:pPr>
        <w:pStyle w:val="Els-body-text"/>
        <w:ind w:firstLine="0"/>
        <w:rPr>
          <w:i/>
          <w:iCs/>
          <w:lang w:val="es-ES"/>
        </w:rPr>
      </w:pPr>
      <w:r>
        <w:rPr>
          <w:lang w:val="es-ES"/>
        </w:rPr>
        <w:t>A continuación</w:t>
      </w:r>
      <w:r w:rsidR="002324B7">
        <w:rPr>
          <w:lang w:val="es-ES"/>
        </w:rPr>
        <w:t>,</w:t>
      </w:r>
      <w:r>
        <w:rPr>
          <w:lang w:val="es-ES"/>
        </w:rPr>
        <w:t xml:space="preserve"> se realiza la extracción de características mediante LDA y PCA. El</w:t>
      </w:r>
      <w:r w:rsidR="00033084">
        <w:rPr>
          <w:lang w:val="es-ES"/>
        </w:rPr>
        <w:t xml:space="preserve"> método </w:t>
      </w:r>
      <w:r w:rsidR="00033084" w:rsidRPr="008A2DA6">
        <w:rPr>
          <w:i/>
          <w:iCs/>
          <w:lang w:val="es-ES"/>
        </w:rPr>
        <w:t>LDA</w:t>
      </w:r>
      <w:r w:rsidR="00033084">
        <w:rPr>
          <w:lang w:val="es-ES"/>
        </w:rPr>
        <w:t xml:space="preserve"> </w:t>
      </w:r>
      <w:r>
        <w:rPr>
          <w:lang w:val="es-ES"/>
        </w:rPr>
        <w:t xml:space="preserve">lo realizamos </w:t>
      </w:r>
      <w:r w:rsidR="00C66127">
        <w:rPr>
          <w:lang w:val="es-ES"/>
        </w:rPr>
        <w:t>sobre nuestra matriz resultante</w:t>
      </w:r>
      <w:r w:rsidR="00BE76E2">
        <w:rPr>
          <w:lang w:val="es-ES"/>
        </w:rPr>
        <w:t xml:space="preserve"> de 12 variables ya que con la</w:t>
      </w:r>
      <w:r>
        <w:rPr>
          <w:lang w:val="es-ES"/>
        </w:rPr>
        <w:t xml:space="preserve"> matriz</w:t>
      </w:r>
      <w:r w:rsidR="00BE76E2">
        <w:rPr>
          <w:lang w:val="es-ES"/>
        </w:rPr>
        <w:t xml:space="preserve"> de 16 variables no pudo ser posible</w:t>
      </w:r>
      <w:r w:rsidR="006C73E8">
        <w:rPr>
          <w:lang w:val="es-ES"/>
        </w:rPr>
        <w:t xml:space="preserve"> por las propiedades de la matriz</w:t>
      </w:r>
      <w:r w:rsidR="00BE76E2">
        <w:rPr>
          <w:lang w:val="es-ES"/>
        </w:rPr>
        <w:t xml:space="preserve">. </w:t>
      </w:r>
      <w:r w:rsidR="002F3113">
        <w:rPr>
          <w:lang w:val="es-ES"/>
        </w:rPr>
        <w:t xml:space="preserve">En la </w:t>
      </w:r>
      <w:r w:rsidR="002F3113" w:rsidRPr="002F3113">
        <w:rPr>
          <w:i/>
          <w:iCs/>
          <w:lang w:val="es-ES"/>
        </w:rPr>
        <w:t>Ilustración 1</w:t>
      </w:r>
      <w:r w:rsidR="002F3113">
        <w:rPr>
          <w:lang w:val="es-ES"/>
        </w:rPr>
        <w:t xml:space="preserve"> aparece el resultado de la división </w:t>
      </w:r>
      <w:r>
        <w:rPr>
          <w:lang w:val="es-ES"/>
        </w:rPr>
        <w:t>entre</w:t>
      </w:r>
      <w:r w:rsidR="002F3113">
        <w:rPr>
          <w:lang w:val="es-ES"/>
        </w:rPr>
        <w:t xml:space="preserve"> clases</w:t>
      </w:r>
      <w:r w:rsidR="006C73E8">
        <w:rPr>
          <w:lang w:val="es-ES"/>
        </w:rPr>
        <w:t xml:space="preserve"> </w:t>
      </w:r>
      <w:r w:rsidR="002F3113">
        <w:rPr>
          <w:lang w:val="es-ES"/>
        </w:rPr>
        <w:t xml:space="preserve">utilizando </w:t>
      </w:r>
      <w:r w:rsidR="002F3113" w:rsidRPr="002F3113">
        <w:rPr>
          <w:i/>
          <w:iCs/>
          <w:lang w:val="es-ES"/>
        </w:rPr>
        <w:t>LDA</w:t>
      </w:r>
      <w:r w:rsidR="002F3113">
        <w:rPr>
          <w:lang w:val="es-ES"/>
        </w:rPr>
        <w:t>. Sin embargo,</w:t>
      </w:r>
      <w:r w:rsidR="00033084">
        <w:rPr>
          <w:lang w:val="es-ES"/>
        </w:rPr>
        <w:t xml:space="preserve"> el </w:t>
      </w:r>
      <w:r w:rsidR="00C66127">
        <w:rPr>
          <w:lang w:val="es-ES"/>
        </w:rPr>
        <w:t xml:space="preserve">rendimiento </w:t>
      </w:r>
      <w:r>
        <w:rPr>
          <w:lang w:val="es-ES"/>
        </w:rPr>
        <w:t xml:space="preserve">de este método sobre nuestros datos </w:t>
      </w:r>
      <w:r w:rsidR="00BE76E2">
        <w:rPr>
          <w:lang w:val="es-ES"/>
        </w:rPr>
        <w:t>hace que terminemos por considerar como</w:t>
      </w:r>
      <w:r w:rsidR="00E836A4">
        <w:rPr>
          <w:lang w:val="es-ES"/>
        </w:rPr>
        <w:t xml:space="preserve"> mejores resultados </w:t>
      </w:r>
      <w:r w:rsidR="002F3113">
        <w:rPr>
          <w:lang w:val="es-ES"/>
        </w:rPr>
        <w:t xml:space="preserve">los obtenidos </w:t>
      </w:r>
      <w:r w:rsidR="00E836A4">
        <w:rPr>
          <w:lang w:val="es-ES"/>
        </w:rPr>
        <w:t>con la adquisición</w:t>
      </w:r>
      <w:r w:rsidR="00C66127">
        <w:rPr>
          <w:lang w:val="es-ES"/>
        </w:rPr>
        <w:t xml:space="preserve"> </w:t>
      </w:r>
      <w:r w:rsidR="00E836A4">
        <w:rPr>
          <w:lang w:val="es-ES"/>
        </w:rPr>
        <w:t xml:space="preserve">de </w:t>
      </w:r>
      <w:r w:rsidR="00C66127" w:rsidRPr="008A2DA6">
        <w:rPr>
          <w:i/>
          <w:iCs/>
          <w:lang w:val="es-ES"/>
        </w:rPr>
        <w:t>PCA</w:t>
      </w:r>
      <w:r>
        <w:rPr>
          <w:lang w:val="es-ES"/>
        </w:rPr>
        <w:t xml:space="preserve"> en las </w:t>
      </w:r>
      <w:r w:rsidRPr="00CC66C3">
        <w:rPr>
          <w:i/>
          <w:iCs/>
          <w:lang w:val="es-ES"/>
        </w:rPr>
        <w:t>Ilustraciones 2 y 3</w:t>
      </w:r>
      <w:r>
        <w:rPr>
          <w:i/>
          <w:iCs/>
          <w:lang w:val="es-ES"/>
        </w:rPr>
        <w:t>.</w:t>
      </w:r>
    </w:p>
    <w:p w14:paraId="61359AF1" w14:textId="5A297A3D" w:rsidR="00B73F5E" w:rsidRDefault="004A0219" w:rsidP="0012242B">
      <w:pPr>
        <w:pStyle w:val="Els-body-text"/>
        <w:ind w:firstLine="0"/>
        <w:rPr>
          <w:i/>
          <w:iCs/>
          <w:lang w:val="es-ES"/>
        </w:rPr>
      </w:pPr>
      <w:r>
        <w:rPr>
          <w:i/>
          <w:iCs/>
          <w:noProof/>
          <w:lang w:val="es-ES"/>
        </w:rPr>
        <w:drawing>
          <wp:anchor distT="0" distB="0" distL="114300" distR="114300" simplePos="0" relativeHeight="251659264" behindDoc="0" locked="0" layoutInCell="1" allowOverlap="1" wp14:anchorId="3D1C72DE" wp14:editId="04435480">
            <wp:simplePos x="0" y="0"/>
            <wp:positionH relativeFrom="margin">
              <wp:align>center</wp:align>
            </wp:positionH>
            <wp:positionV relativeFrom="margin">
              <wp:posOffset>2844483</wp:posOffset>
            </wp:positionV>
            <wp:extent cx="2922905" cy="2192020"/>
            <wp:effectExtent l="19050" t="19050" r="10795" b="1778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DA 1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2905" cy="2192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C38886" w14:textId="5F339D61" w:rsidR="006A6B2B" w:rsidRDefault="006A6B2B" w:rsidP="0012242B">
      <w:pPr>
        <w:pStyle w:val="Els-body-text"/>
        <w:ind w:firstLine="0"/>
        <w:rPr>
          <w:i/>
          <w:iCs/>
          <w:lang w:val="es-ES"/>
        </w:rPr>
      </w:pPr>
    </w:p>
    <w:p w14:paraId="472D7C4D" w14:textId="329572E6" w:rsidR="006A6B2B" w:rsidRDefault="006A6B2B" w:rsidP="0012242B">
      <w:pPr>
        <w:pStyle w:val="Els-body-text"/>
        <w:ind w:firstLine="0"/>
        <w:rPr>
          <w:i/>
          <w:iCs/>
          <w:lang w:val="es-ES"/>
        </w:rPr>
      </w:pPr>
    </w:p>
    <w:p w14:paraId="38C81FF3" w14:textId="5B39B22D" w:rsidR="00D93311" w:rsidRDefault="00D93311" w:rsidP="0012242B">
      <w:pPr>
        <w:pStyle w:val="Els-body-text"/>
        <w:ind w:firstLine="0"/>
        <w:rPr>
          <w:i/>
          <w:iCs/>
          <w:lang w:val="es-ES"/>
        </w:rPr>
      </w:pPr>
    </w:p>
    <w:p w14:paraId="3FF2E881" w14:textId="3E3613B4" w:rsidR="00D93311" w:rsidRDefault="00D93311" w:rsidP="0012242B">
      <w:pPr>
        <w:pStyle w:val="Els-body-text"/>
        <w:ind w:firstLine="0"/>
        <w:rPr>
          <w:i/>
          <w:iCs/>
          <w:lang w:val="es-ES"/>
        </w:rPr>
      </w:pPr>
    </w:p>
    <w:p w14:paraId="5E25BAA6" w14:textId="4E21071B" w:rsidR="00D93311" w:rsidRDefault="00D93311" w:rsidP="0012242B">
      <w:pPr>
        <w:pStyle w:val="Els-body-text"/>
        <w:ind w:firstLine="0"/>
        <w:rPr>
          <w:i/>
          <w:iCs/>
          <w:lang w:val="es-ES"/>
        </w:rPr>
      </w:pPr>
    </w:p>
    <w:p w14:paraId="58CE8BD4" w14:textId="3DB73D06" w:rsidR="00D93311" w:rsidRDefault="00D93311" w:rsidP="0012242B">
      <w:pPr>
        <w:pStyle w:val="Els-body-text"/>
        <w:ind w:firstLine="0"/>
        <w:rPr>
          <w:i/>
          <w:iCs/>
          <w:lang w:val="es-ES"/>
        </w:rPr>
      </w:pPr>
    </w:p>
    <w:p w14:paraId="42970552" w14:textId="36B3F5AE" w:rsidR="00D93311" w:rsidRDefault="00D93311" w:rsidP="0012242B">
      <w:pPr>
        <w:pStyle w:val="Els-body-text"/>
        <w:ind w:firstLine="0"/>
        <w:rPr>
          <w:i/>
          <w:iCs/>
          <w:lang w:val="es-ES"/>
        </w:rPr>
      </w:pPr>
    </w:p>
    <w:p w14:paraId="30E4D45A" w14:textId="55B346C1" w:rsidR="00D93311" w:rsidRDefault="00D93311" w:rsidP="0012242B">
      <w:pPr>
        <w:pStyle w:val="Els-body-text"/>
        <w:ind w:firstLine="0"/>
        <w:rPr>
          <w:i/>
          <w:iCs/>
          <w:lang w:val="es-ES"/>
        </w:rPr>
      </w:pPr>
    </w:p>
    <w:p w14:paraId="59AE2D95" w14:textId="0A17944F" w:rsidR="00D93311" w:rsidRDefault="00D93311" w:rsidP="0012242B">
      <w:pPr>
        <w:pStyle w:val="Els-body-text"/>
        <w:ind w:firstLine="0"/>
        <w:rPr>
          <w:i/>
          <w:iCs/>
          <w:lang w:val="es-ES"/>
        </w:rPr>
      </w:pPr>
    </w:p>
    <w:p w14:paraId="45A152BF" w14:textId="58F03E21" w:rsidR="00D93311" w:rsidRDefault="00D93311" w:rsidP="0012242B">
      <w:pPr>
        <w:pStyle w:val="Els-body-text"/>
        <w:ind w:firstLine="0"/>
        <w:rPr>
          <w:i/>
          <w:iCs/>
          <w:lang w:val="es-ES"/>
        </w:rPr>
      </w:pPr>
    </w:p>
    <w:p w14:paraId="138C628A" w14:textId="0BAD06DA" w:rsidR="00D93311" w:rsidRDefault="00D93311" w:rsidP="0012242B">
      <w:pPr>
        <w:pStyle w:val="Els-body-text"/>
        <w:ind w:firstLine="0"/>
        <w:rPr>
          <w:i/>
          <w:iCs/>
          <w:lang w:val="es-ES"/>
        </w:rPr>
      </w:pPr>
    </w:p>
    <w:p w14:paraId="07EC8DF3" w14:textId="77777777" w:rsidR="00D93311" w:rsidRDefault="00D93311" w:rsidP="0012242B">
      <w:pPr>
        <w:pStyle w:val="Els-body-text"/>
        <w:ind w:firstLine="0"/>
        <w:rPr>
          <w:i/>
          <w:iCs/>
          <w:lang w:val="es-ES"/>
        </w:rPr>
      </w:pPr>
    </w:p>
    <w:p w14:paraId="6B67E194" w14:textId="388BB080" w:rsidR="0012242B" w:rsidRPr="006A6B2B" w:rsidRDefault="0012242B" w:rsidP="0012242B">
      <w:pPr>
        <w:pStyle w:val="Els-body-text"/>
        <w:ind w:firstLine="0"/>
        <w:rPr>
          <w:lang w:val="es-ES"/>
        </w:rPr>
      </w:pPr>
    </w:p>
    <w:p w14:paraId="12C18FF3" w14:textId="77777777" w:rsidR="0012242B" w:rsidRPr="006A6B2B" w:rsidRDefault="0012242B" w:rsidP="0012242B">
      <w:pPr>
        <w:pStyle w:val="Els-body-text"/>
        <w:ind w:firstLine="0"/>
        <w:rPr>
          <w:lang w:val="es-ES"/>
        </w:rPr>
      </w:pPr>
    </w:p>
    <w:p w14:paraId="190F1FF3" w14:textId="77777777" w:rsidR="0012242B" w:rsidRPr="006A6B2B" w:rsidRDefault="0012242B" w:rsidP="0012242B">
      <w:pPr>
        <w:pStyle w:val="Els-body-text"/>
        <w:ind w:firstLine="0"/>
        <w:rPr>
          <w:lang w:val="es-ES"/>
        </w:rPr>
      </w:pPr>
    </w:p>
    <w:p w14:paraId="774884A5" w14:textId="77777777" w:rsidR="007B7F24" w:rsidRDefault="007B7F24" w:rsidP="00293DBF">
      <w:pPr>
        <w:pStyle w:val="Descripcin"/>
        <w:spacing w:before="0" w:after="0"/>
      </w:pPr>
    </w:p>
    <w:p w14:paraId="231E0CA7" w14:textId="7557135D" w:rsidR="007D674C" w:rsidRPr="007D674C" w:rsidRDefault="001E6267" w:rsidP="006A6B2B">
      <w:pPr>
        <w:pStyle w:val="Descripcin"/>
        <w:spacing w:before="0" w:after="120"/>
        <w:jc w:val="center"/>
      </w:pPr>
      <w:r>
        <w:t xml:space="preserve">Ilustración </w:t>
      </w:r>
      <w:r>
        <w:fldChar w:fldCharType="begin"/>
      </w:r>
      <w:r>
        <w:instrText xml:space="preserve"> SEQ Ilustración \* ARABIC </w:instrText>
      </w:r>
      <w:r>
        <w:fldChar w:fldCharType="separate"/>
      </w:r>
      <w:r>
        <w:rPr>
          <w:noProof/>
        </w:rPr>
        <w:t>1</w:t>
      </w:r>
      <w:r>
        <w:fldChar w:fldCharType="end"/>
      </w:r>
      <w:r>
        <w:t>. LDA con 12 variables</w:t>
      </w:r>
      <w:r w:rsidR="00EB1D76">
        <w:t>.</w:t>
      </w:r>
    </w:p>
    <w:p w14:paraId="70F54B90" w14:textId="1A8B2FF1" w:rsidR="00FF1CED" w:rsidRDefault="00CC66C3" w:rsidP="006A6B2B">
      <w:pPr>
        <w:pStyle w:val="Els-body-text"/>
        <w:spacing w:after="120"/>
        <w:ind w:firstLine="0"/>
        <w:rPr>
          <w:lang w:val="es-ES"/>
        </w:rPr>
      </w:pPr>
      <w:r>
        <w:rPr>
          <w:lang w:val="es-ES"/>
        </w:rPr>
        <w:t>Seguidamente se realiza</w:t>
      </w:r>
      <w:r w:rsidR="00FF1CED">
        <w:rPr>
          <w:lang w:val="es-ES"/>
        </w:rPr>
        <w:t xml:space="preserve"> </w:t>
      </w:r>
      <w:r w:rsidR="00FF1CED" w:rsidRPr="008A2DA6">
        <w:rPr>
          <w:i/>
          <w:iCs/>
          <w:lang w:val="es-ES"/>
        </w:rPr>
        <w:t>PCA</w:t>
      </w:r>
      <w:r w:rsidR="00FF1CED">
        <w:rPr>
          <w:lang w:val="es-ES"/>
        </w:rPr>
        <w:t xml:space="preserve"> con las 16 variables y otro con las 12 variables. Para ello, partimos de los datos previamente tipificados ya que hemos obtenido mejores resultados en nuestro entrenamiento. Al representar los datos obtenidos con </w:t>
      </w:r>
      <w:r w:rsidR="00FF1CED" w:rsidRPr="008A2DA6">
        <w:rPr>
          <w:i/>
          <w:iCs/>
          <w:lang w:val="es-ES"/>
        </w:rPr>
        <w:t>PCA</w:t>
      </w:r>
      <w:r w:rsidR="00FF1CED">
        <w:rPr>
          <w:lang w:val="es-ES"/>
        </w:rPr>
        <w:t xml:space="preserve"> mediante </w:t>
      </w:r>
      <w:r w:rsidR="00FF1CED" w:rsidRPr="00FA474C">
        <w:rPr>
          <w:i/>
          <w:iCs/>
          <w:lang w:val="es-ES"/>
        </w:rPr>
        <w:t>Pareto</w:t>
      </w:r>
      <w:r w:rsidR="00FF1CED">
        <w:rPr>
          <w:lang w:val="es-ES"/>
        </w:rPr>
        <w:t xml:space="preserve">, resulta que </w:t>
      </w:r>
      <w:r w:rsidR="00FF1CED" w:rsidRPr="005C443E">
        <w:rPr>
          <w:lang w:val="es-ES"/>
        </w:rPr>
        <w:t xml:space="preserve">con las 9 componentes principales de </w:t>
      </w:r>
      <w:r w:rsidR="00FF1CED" w:rsidRPr="008A2DA6">
        <w:rPr>
          <w:i/>
          <w:iCs/>
          <w:lang w:val="es-ES"/>
        </w:rPr>
        <w:t>PCA</w:t>
      </w:r>
      <w:r w:rsidR="00FF1CED" w:rsidRPr="005C443E">
        <w:rPr>
          <w:lang w:val="es-ES"/>
        </w:rPr>
        <w:t xml:space="preserve"> se representa el 95% varianza</w:t>
      </w:r>
      <w:r w:rsidR="00FF1CED">
        <w:rPr>
          <w:lang w:val="es-ES"/>
        </w:rPr>
        <w:t xml:space="preserve">. Y </w:t>
      </w:r>
      <w:r w:rsidR="00FE6AB4">
        <w:rPr>
          <w:lang w:val="es-ES"/>
        </w:rPr>
        <w:t>al proyectar</w:t>
      </w:r>
      <w:r w:rsidR="00FF1CED">
        <w:rPr>
          <w:lang w:val="es-ES"/>
        </w:rPr>
        <w:t xml:space="preserve"> los valores de las dos primeras componentes principales mediante un gráfico de dispersión</w:t>
      </w:r>
      <w:r w:rsidR="00FE6AB4">
        <w:rPr>
          <w:lang w:val="es-ES"/>
        </w:rPr>
        <w:t xml:space="preserve"> podemos apreciar una ligera diferencia entre amb</w:t>
      </w:r>
      <w:r w:rsidR="00A17D85">
        <w:rPr>
          <w:lang w:val="es-ES"/>
        </w:rPr>
        <w:t xml:space="preserve">as ejecuciones </w:t>
      </w:r>
      <w:r w:rsidR="00FE6AB4">
        <w:rPr>
          <w:lang w:val="es-ES"/>
        </w:rPr>
        <w:t xml:space="preserve">en cuanto a la concentración de los datos. Siendo </w:t>
      </w:r>
      <w:r w:rsidR="00A17D85">
        <w:rPr>
          <w:lang w:val="es-ES"/>
        </w:rPr>
        <w:t>é</w:t>
      </w:r>
      <w:r w:rsidR="00FE6AB4">
        <w:rPr>
          <w:lang w:val="es-ES"/>
        </w:rPr>
        <w:t xml:space="preserve">sta mayor en el caso del </w:t>
      </w:r>
      <w:r w:rsidR="00FE6AB4" w:rsidRPr="002F3113">
        <w:rPr>
          <w:i/>
          <w:iCs/>
          <w:lang w:val="es-ES"/>
        </w:rPr>
        <w:t>PCA</w:t>
      </w:r>
      <w:r w:rsidR="00FE6AB4">
        <w:rPr>
          <w:lang w:val="es-ES"/>
        </w:rPr>
        <w:t xml:space="preserve"> con 12 variables.</w:t>
      </w:r>
    </w:p>
    <w:p w14:paraId="63799046" w14:textId="77777777" w:rsidR="007B7F24" w:rsidRDefault="007B7F24">
      <w:pPr>
        <w:widowControl/>
        <w:spacing w:line="240" w:lineRule="auto"/>
        <w:sectPr w:rsidR="007B7F24" w:rsidSect="009A6D87">
          <w:footnotePr>
            <w:numFmt w:val="chicago"/>
          </w:footnotePr>
          <w:type w:val="continuous"/>
          <w:pgSz w:w="11907" w:h="15876" w:code="161"/>
          <w:pgMar w:top="714" w:right="947" w:bottom="879" w:left="1038" w:header="907" w:footer="1253" w:gutter="0"/>
          <w:cols w:space="720"/>
          <w:titlePg/>
          <w:docGrid w:linePitch="360"/>
        </w:sectPr>
      </w:pPr>
    </w:p>
    <w:p w14:paraId="768255D1" w14:textId="5E8AF163" w:rsidR="007B7F24" w:rsidRDefault="007B7F24">
      <w:pPr>
        <w:widowControl/>
        <w:spacing w:line="240" w:lineRule="auto"/>
      </w:pPr>
      <w:r>
        <w:rPr>
          <w:noProof/>
        </w:rPr>
        <w:drawing>
          <wp:inline distT="0" distB="0" distL="0" distR="0" wp14:anchorId="6352093C" wp14:editId="119A1468">
            <wp:extent cx="2921635" cy="2191385"/>
            <wp:effectExtent l="19050" t="19050" r="12065" b="184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CA 1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1635" cy="2191385"/>
                    </a:xfrm>
                    <a:prstGeom prst="rect">
                      <a:avLst/>
                    </a:prstGeom>
                    <a:ln>
                      <a:solidFill>
                        <a:schemeClr val="tx1"/>
                      </a:solidFill>
                    </a:ln>
                  </pic:spPr>
                </pic:pic>
              </a:graphicData>
            </a:graphic>
          </wp:inline>
        </w:drawing>
      </w:r>
    </w:p>
    <w:p w14:paraId="4A81F724" w14:textId="33E6301B" w:rsidR="007B7F24" w:rsidRDefault="007B7F24" w:rsidP="007B7F24">
      <w:pPr>
        <w:widowControl/>
        <w:spacing w:line="240" w:lineRule="auto"/>
        <w:jc w:val="center"/>
      </w:pPr>
      <w:proofErr w:type="spellStart"/>
      <w:r w:rsidRPr="007B7F24">
        <w:t>Ilusrtación</w:t>
      </w:r>
      <w:proofErr w:type="spellEnd"/>
      <w:r w:rsidRPr="007B7F24">
        <w:t xml:space="preserve"> 2. PCA</w:t>
      </w:r>
      <w:r w:rsidRPr="007D674C">
        <w:t xml:space="preserve"> con 16 variable</w:t>
      </w:r>
      <w:r>
        <w:t>s.</w:t>
      </w:r>
    </w:p>
    <w:p w14:paraId="61312C23" w14:textId="36772F61" w:rsidR="007B7F24" w:rsidRDefault="007B7F24">
      <w:pPr>
        <w:widowControl/>
        <w:spacing w:line="240" w:lineRule="auto"/>
      </w:pPr>
    </w:p>
    <w:p w14:paraId="15616EF6" w14:textId="118DF45C" w:rsidR="007B7F24" w:rsidRDefault="007B7F24">
      <w:pPr>
        <w:widowControl/>
        <w:spacing w:line="240" w:lineRule="auto"/>
      </w:pPr>
      <w:r>
        <w:rPr>
          <w:noProof/>
        </w:rPr>
        <w:drawing>
          <wp:inline distT="0" distB="0" distL="0" distR="0" wp14:anchorId="6E7E66BA" wp14:editId="27807CAD">
            <wp:extent cx="2921635" cy="2191385"/>
            <wp:effectExtent l="19050" t="19050" r="12065" b="184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A 1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1635" cy="2191385"/>
                    </a:xfrm>
                    <a:prstGeom prst="rect">
                      <a:avLst/>
                    </a:prstGeom>
                    <a:ln>
                      <a:solidFill>
                        <a:schemeClr val="tx1"/>
                      </a:solidFill>
                    </a:ln>
                  </pic:spPr>
                </pic:pic>
              </a:graphicData>
            </a:graphic>
          </wp:inline>
        </w:drawing>
      </w:r>
    </w:p>
    <w:p w14:paraId="343D6F5E" w14:textId="6124FBCB" w:rsidR="007B7F24" w:rsidRDefault="007B7F24" w:rsidP="007B7F24">
      <w:pPr>
        <w:widowControl/>
        <w:spacing w:line="240" w:lineRule="auto"/>
        <w:jc w:val="center"/>
        <w:sectPr w:rsidR="007B7F24" w:rsidSect="00B715A3">
          <w:headerReference w:type="first" r:id="rId16"/>
          <w:footnotePr>
            <w:numFmt w:val="chicago"/>
          </w:footnotePr>
          <w:type w:val="continuous"/>
          <w:pgSz w:w="11907" w:h="15876" w:code="161"/>
          <w:pgMar w:top="714" w:right="947" w:bottom="879" w:left="1038" w:header="907" w:footer="1253" w:gutter="0"/>
          <w:cols w:num="2" w:space="720"/>
          <w:docGrid w:linePitch="360"/>
        </w:sectPr>
      </w:pPr>
      <w:r>
        <w:lastRenderedPageBreak/>
        <w:t xml:space="preserve">Ilustración 3. </w:t>
      </w:r>
      <w:r w:rsidRPr="007B7F24">
        <w:t>PCA</w:t>
      </w:r>
      <w:r w:rsidRPr="007D674C">
        <w:t xml:space="preserve"> con 12 variable</w:t>
      </w:r>
      <w:r>
        <w:t>s.</w:t>
      </w:r>
    </w:p>
    <w:p w14:paraId="7C5B1BFA" w14:textId="15C8BE00" w:rsidR="007D674C" w:rsidRDefault="00E836A4" w:rsidP="00CC66C3">
      <w:pPr>
        <w:pStyle w:val="Descripcin"/>
        <w:spacing w:before="0"/>
        <w:jc w:val="both"/>
      </w:pPr>
      <w:r>
        <w:t xml:space="preserve">Una vez que hemos terminado </w:t>
      </w:r>
      <w:r w:rsidR="00A17D85">
        <w:t>de</w:t>
      </w:r>
      <w:r>
        <w:t xml:space="preserve"> analizar todas las variables procedemos a la clasificación </w:t>
      </w:r>
      <w:r w:rsidR="00D93311">
        <w:t>con:</w:t>
      </w:r>
      <w:r>
        <w:t xml:space="preserve"> </w:t>
      </w:r>
      <w:r w:rsidR="00D93311">
        <w:t>LDA</w:t>
      </w:r>
      <w:r>
        <w:t xml:space="preserve">, </w:t>
      </w:r>
      <w:proofErr w:type="spellStart"/>
      <w:r w:rsidR="00D93311">
        <w:t>QDA</w:t>
      </w:r>
      <w:r>
        <w:t>y</w:t>
      </w:r>
      <w:proofErr w:type="spellEnd"/>
      <w:r>
        <w:t xml:space="preserve"> K-vecino</w:t>
      </w:r>
      <w:r w:rsidR="00D93311">
        <w:t>s</w:t>
      </w:r>
      <w:r w:rsidR="00AC719B">
        <w:t>.</w:t>
      </w:r>
    </w:p>
    <w:p w14:paraId="57092B23" w14:textId="77777777" w:rsidR="00D93311" w:rsidRPr="00D93311" w:rsidRDefault="00D93311" w:rsidP="00D93311"/>
    <w:tbl>
      <w:tblPr>
        <w:tblStyle w:val="Tablaconcuadrcula6concolores-nfasis5"/>
        <w:tblW w:w="0" w:type="auto"/>
        <w:tblLook w:val="04A0" w:firstRow="1" w:lastRow="0" w:firstColumn="1" w:lastColumn="0" w:noHBand="0" w:noVBand="1"/>
      </w:tblPr>
      <w:tblGrid>
        <w:gridCol w:w="1654"/>
        <w:gridCol w:w="1648"/>
        <w:gridCol w:w="1653"/>
        <w:gridCol w:w="1648"/>
        <w:gridCol w:w="1648"/>
        <w:gridCol w:w="1661"/>
      </w:tblGrid>
      <w:tr w:rsidR="005C443E" w:rsidRPr="005C443E" w14:paraId="6882E8F2" w14:textId="77777777" w:rsidTr="00232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2E467352" w14:textId="77777777" w:rsidR="00847E1D" w:rsidRPr="002324B7" w:rsidRDefault="00847E1D" w:rsidP="00847E1D">
            <w:pPr>
              <w:pStyle w:val="Els-body-text"/>
              <w:ind w:firstLine="0"/>
              <w:jc w:val="center"/>
              <w:rPr>
                <w:color w:val="auto"/>
                <w:lang w:val="es-ES"/>
              </w:rPr>
            </w:pPr>
            <w:bookmarkStart w:id="2" w:name="_Hlk24964006"/>
          </w:p>
        </w:tc>
        <w:tc>
          <w:tcPr>
            <w:tcW w:w="1648" w:type="dxa"/>
            <w:vAlign w:val="center"/>
          </w:tcPr>
          <w:p w14:paraId="5FC2D38C" w14:textId="79F81ADE" w:rsidR="00847E1D" w:rsidRPr="005C443E" w:rsidRDefault="002324B7" w:rsidP="002324B7">
            <w:pPr>
              <w:pStyle w:val="Els-body-text"/>
              <w:ind w:firstLine="0"/>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LDA</w:t>
            </w:r>
          </w:p>
        </w:tc>
        <w:tc>
          <w:tcPr>
            <w:tcW w:w="1653" w:type="dxa"/>
            <w:vAlign w:val="center"/>
          </w:tcPr>
          <w:p w14:paraId="503A9BFE" w14:textId="2BA91C92" w:rsidR="00847E1D" w:rsidRPr="005C443E" w:rsidRDefault="002324B7" w:rsidP="002324B7">
            <w:pPr>
              <w:pStyle w:val="Els-body-text"/>
              <w:ind w:firstLine="0"/>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QDA</w:t>
            </w:r>
          </w:p>
        </w:tc>
        <w:tc>
          <w:tcPr>
            <w:tcW w:w="1648" w:type="dxa"/>
            <w:vAlign w:val="center"/>
          </w:tcPr>
          <w:p w14:paraId="6BF2F281" w14:textId="5406EEC3" w:rsidR="002324B7" w:rsidRDefault="00847E1D" w:rsidP="002324B7">
            <w:pPr>
              <w:pStyle w:val="Els-body-text"/>
              <w:ind w:firstLine="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5C443E">
              <w:rPr>
                <w:color w:val="auto"/>
              </w:rPr>
              <w:t>K-</w:t>
            </w:r>
            <w:proofErr w:type="spellStart"/>
            <w:r w:rsidRPr="005C443E">
              <w:rPr>
                <w:color w:val="auto"/>
              </w:rPr>
              <w:t>vecinos</w:t>
            </w:r>
            <w:proofErr w:type="spellEnd"/>
          </w:p>
          <w:p w14:paraId="737F3BF5" w14:textId="65AAFE84" w:rsidR="00847E1D" w:rsidRPr="007B7F24" w:rsidRDefault="00847E1D" w:rsidP="002324B7">
            <w:pPr>
              <w:pStyle w:val="Els-body-text"/>
              <w:ind w:firstLine="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7B7F24">
              <w:rPr>
                <w:b w:val="0"/>
                <w:bCs w:val="0"/>
                <w:color w:val="auto"/>
              </w:rPr>
              <w:t>(K=1)</w:t>
            </w:r>
          </w:p>
        </w:tc>
        <w:tc>
          <w:tcPr>
            <w:tcW w:w="1648" w:type="dxa"/>
            <w:vAlign w:val="center"/>
          </w:tcPr>
          <w:p w14:paraId="6D7790B3" w14:textId="2902998A" w:rsidR="002324B7" w:rsidRDefault="00847E1D" w:rsidP="002324B7">
            <w:pPr>
              <w:pStyle w:val="Els-body-text"/>
              <w:ind w:firstLine="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5C443E">
              <w:rPr>
                <w:color w:val="auto"/>
              </w:rPr>
              <w:t>K-</w:t>
            </w:r>
            <w:proofErr w:type="spellStart"/>
            <w:r w:rsidRPr="005C443E">
              <w:rPr>
                <w:color w:val="auto"/>
              </w:rPr>
              <w:t>vecinos</w:t>
            </w:r>
            <w:proofErr w:type="spellEnd"/>
          </w:p>
          <w:p w14:paraId="732C1A4A" w14:textId="624E35EC" w:rsidR="00847E1D" w:rsidRPr="007B7F24" w:rsidRDefault="00847E1D" w:rsidP="002324B7">
            <w:pPr>
              <w:pStyle w:val="Els-body-text"/>
              <w:ind w:firstLine="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7B7F24">
              <w:rPr>
                <w:b w:val="0"/>
                <w:bCs w:val="0"/>
                <w:color w:val="auto"/>
              </w:rPr>
              <w:t>(K=45)</w:t>
            </w:r>
          </w:p>
        </w:tc>
        <w:tc>
          <w:tcPr>
            <w:tcW w:w="1661" w:type="dxa"/>
            <w:vAlign w:val="center"/>
          </w:tcPr>
          <w:p w14:paraId="70304F8F" w14:textId="63C90FC8" w:rsidR="00847E1D" w:rsidRDefault="00847E1D" w:rsidP="002324B7">
            <w:pPr>
              <w:pStyle w:val="Els-body-text"/>
              <w:ind w:firstLine="0"/>
              <w:jc w:val="center"/>
              <w:cnfStyle w:val="100000000000" w:firstRow="1" w:lastRow="0" w:firstColumn="0" w:lastColumn="0" w:oddVBand="0" w:evenVBand="0" w:oddHBand="0" w:evenHBand="0" w:firstRowFirstColumn="0" w:firstRowLastColumn="0" w:lastRowFirstColumn="0" w:lastRowLastColumn="0"/>
              <w:rPr>
                <w:b w:val="0"/>
                <w:bCs w:val="0"/>
                <w:color w:val="auto"/>
                <w:lang w:val="es-ES"/>
              </w:rPr>
            </w:pPr>
            <w:r w:rsidRPr="005C443E">
              <w:rPr>
                <w:color w:val="auto"/>
                <w:lang w:val="es-ES"/>
              </w:rPr>
              <w:t>K-vecinos</w:t>
            </w:r>
          </w:p>
          <w:p w14:paraId="7DF9857C" w14:textId="6EF811FF" w:rsidR="002324B7" w:rsidRPr="005C443E" w:rsidRDefault="002324B7" w:rsidP="002324B7">
            <w:pPr>
              <w:pStyle w:val="Els-body-text"/>
              <w:ind w:firstLine="0"/>
              <w:jc w:val="center"/>
              <w:cnfStyle w:val="100000000000" w:firstRow="1" w:lastRow="0" w:firstColumn="0" w:lastColumn="0" w:oddVBand="0" w:evenVBand="0" w:oddHBand="0" w:evenHBand="0" w:firstRowFirstColumn="0" w:firstRowLastColumn="0" w:lastRowFirstColumn="0" w:lastRowLastColumn="0"/>
              <w:rPr>
                <w:color w:val="auto"/>
                <w:lang w:val="es-ES"/>
              </w:rPr>
            </w:pPr>
            <m:oMath>
              <m:r>
                <m:rPr>
                  <m:sty m:val="bi"/>
                </m:rPr>
                <w:rPr>
                  <w:rFonts w:ascii="Cambria Math" w:hAnsi="Cambria Math"/>
                  <w:color w:val="auto"/>
                  <w:lang w:val="es-ES"/>
                </w:rPr>
                <m:t>(K=</m:t>
              </m:r>
              <m:rad>
                <m:radPr>
                  <m:degHide m:val="1"/>
                  <m:ctrlPr>
                    <w:rPr>
                      <w:rFonts w:ascii="Cambria Math" w:hAnsi="Cambria Math"/>
                      <w:i/>
                      <w:color w:val="auto"/>
                    </w:rPr>
                  </m:ctrlPr>
                </m:radPr>
                <m:deg/>
                <m:e>
                  <m:r>
                    <m:rPr>
                      <m:sty m:val="bi"/>
                    </m:rPr>
                    <w:rPr>
                      <w:rFonts w:ascii="Cambria Math" w:hAnsi="Cambria Math"/>
                      <w:color w:val="auto"/>
                      <w:lang w:val="es-ES"/>
                    </w:rPr>
                    <m:t>nº ejemplos</m:t>
                  </m:r>
                </m:e>
              </m:rad>
            </m:oMath>
            <w:r w:rsidRPr="002324B7">
              <w:rPr>
                <w:color w:val="auto"/>
                <w:lang w:val="es-ES"/>
              </w:rPr>
              <w:t>)</w:t>
            </w:r>
          </w:p>
        </w:tc>
      </w:tr>
      <w:tr w:rsidR="005C443E" w:rsidRPr="005C443E" w14:paraId="3E2883F7" w14:textId="77777777" w:rsidTr="00494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012F7258" w14:textId="1A07A555" w:rsidR="00847E1D" w:rsidRPr="005C443E" w:rsidRDefault="00847E1D" w:rsidP="00847E1D">
            <w:pPr>
              <w:pStyle w:val="Els-body-text"/>
              <w:ind w:firstLine="0"/>
              <w:jc w:val="center"/>
              <w:rPr>
                <w:color w:val="auto"/>
              </w:rPr>
            </w:pPr>
            <w:proofErr w:type="spellStart"/>
            <w:r w:rsidRPr="005C443E">
              <w:rPr>
                <w:color w:val="auto"/>
              </w:rPr>
              <w:t>Fscore</w:t>
            </w:r>
            <w:proofErr w:type="spellEnd"/>
            <w:r w:rsidR="00CC66C3">
              <w:rPr>
                <w:color w:val="auto"/>
              </w:rPr>
              <w:t xml:space="preserve"> (16)</w:t>
            </w:r>
          </w:p>
        </w:tc>
        <w:tc>
          <w:tcPr>
            <w:tcW w:w="1648" w:type="dxa"/>
          </w:tcPr>
          <w:p w14:paraId="14425910" w14:textId="2F5BFE03" w:rsidR="00847E1D" w:rsidRPr="005C443E" w:rsidRDefault="00F242CD"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5C443E">
              <w:rPr>
                <w:color w:val="auto"/>
              </w:rPr>
              <w:t>25.00</w:t>
            </w:r>
          </w:p>
        </w:tc>
        <w:tc>
          <w:tcPr>
            <w:tcW w:w="1653" w:type="dxa"/>
          </w:tcPr>
          <w:p w14:paraId="505F6C0A" w14:textId="2213C8CF" w:rsidR="00847E1D" w:rsidRPr="005C443E" w:rsidRDefault="002F6209"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5C443E">
              <w:rPr>
                <w:color w:val="auto"/>
              </w:rPr>
              <w:t>-</w:t>
            </w:r>
          </w:p>
        </w:tc>
        <w:tc>
          <w:tcPr>
            <w:tcW w:w="1648" w:type="dxa"/>
          </w:tcPr>
          <w:p w14:paraId="77C0ADEF" w14:textId="7874F9BB" w:rsidR="00847E1D" w:rsidRPr="00E836A4" w:rsidRDefault="00F242CD"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b/>
                <w:bCs/>
                <w:color w:val="auto"/>
              </w:rPr>
            </w:pPr>
            <w:r w:rsidRPr="00E836A4">
              <w:rPr>
                <w:b/>
                <w:bCs/>
                <w:color w:val="auto"/>
              </w:rPr>
              <w:t>18.18</w:t>
            </w:r>
          </w:p>
        </w:tc>
        <w:tc>
          <w:tcPr>
            <w:tcW w:w="1648" w:type="dxa"/>
          </w:tcPr>
          <w:p w14:paraId="35DD9A5E" w14:textId="19E6323A" w:rsidR="00847E1D" w:rsidRPr="005C443E" w:rsidRDefault="00F242CD"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5C443E">
              <w:rPr>
                <w:color w:val="auto"/>
              </w:rPr>
              <w:t>36.36</w:t>
            </w:r>
          </w:p>
        </w:tc>
        <w:tc>
          <w:tcPr>
            <w:tcW w:w="1661" w:type="dxa"/>
          </w:tcPr>
          <w:p w14:paraId="1177DB66" w14:textId="2156BB3B" w:rsidR="00847E1D" w:rsidRPr="005C443E" w:rsidRDefault="002D270F"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5C443E">
              <w:rPr>
                <w:color w:val="auto"/>
              </w:rPr>
              <w:t>28.</w:t>
            </w:r>
            <w:r w:rsidR="008865CF" w:rsidRPr="005C443E">
              <w:rPr>
                <w:color w:val="auto"/>
              </w:rPr>
              <w:t>03</w:t>
            </w:r>
          </w:p>
        </w:tc>
      </w:tr>
      <w:tr w:rsidR="005C443E" w:rsidRPr="005C443E" w14:paraId="65235E54" w14:textId="77777777" w:rsidTr="00494A5E">
        <w:tc>
          <w:tcPr>
            <w:cnfStyle w:val="001000000000" w:firstRow="0" w:lastRow="0" w:firstColumn="1" w:lastColumn="0" w:oddVBand="0" w:evenVBand="0" w:oddHBand="0" w:evenHBand="0" w:firstRowFirstColumn="0" w:firstRowLastColumn="0" w:lastRowFirstColumn="0" w:lastRowLastColumn="0"/>
            <w:tcW w:w="1654" w:type="dxa"/>
          </w:tcPr>
          <w:p w14:paraId="335B5F24" w14:textId="278EC180" w:rsidR="00847E1D" w:rsidRPr="005C443E" w:rsidRDefault="00847E1D" w:rsidP="00847E1D">
            <w:pPr>
              <w:pStyle w:val="Els-body-text"/>
              <w:ind w:firstLine="0"/>
              <w:jc w:val="center"/>
              <w:rPr>
                <w:color w:val="auto"/>
              </w:rPr>
            </w:pPr>
            <w:r w:rsidRPr="005C443E">
              <w:rPr>
                <w:color w:val="auto"/>
              </w:rPr>
              <w:t>PCA</w:t>
            </w:r>
            <w:r w:rsidR="00A90EAB" w:rsidRPr="005C443E">
              <w:rPr>
                <w:color w:val="auto"/>
              </w:rPr>
              <w:t xml:space="preserve"> (16)</w:t>
            </w:r>
          </w:p>
        </w:tc>
        <w:tc>
          <w:tcPr>
            <w:tcW w:w="1648" w:type="dxa"/>
          </w:tcPr>
          <w:p w14:paraId="535DBBB2" w14:textId="7EBCA242" w:rsidR="00847E1D" w:rsidRPr="005C443E" w:rsidRDefault="002F6209"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27.</w:t>
            </w:r>
            <w:r w:rsidR="00F242CD" w:rsidRPr="005C443E">
              <w:rPr>
                <w:color w:val="auto"/>
              </w:rPr>
              <w:t>58</w:t>
            </w:r>
          </w:p>
        </w:tc>
        <w:tc>
          <w:tcPr>
            <w:tcW w:w="1653" w:type="dxa"/>
          </w:tcPr>
          <w:p w14:paraId="4DF690C7" w14:textId="58509A84" w:rsidR="00847E1D" w:rsidRPr="005C443E" w:rsidRDefault="002F6209"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27.</w:t>
            </w:r>
            <w:r w:rsidR="00F242CD" w:rsidRPr="005C443E">
              <w:rPr>
                <w:color w:val="auto"/>
              </w:rPr>
              <w:t>17</w:t>
            </w:r>
          </w:p>
        </w:tc>
        <w:tc>
          <w:tcPr>
            <w:tcW w:w="1648" w:type="dxa"/>
          </w:tcPr>
          <w:p w14:paraId="071CF877" w14:textId="0BCCF118" w:rsidR="00847E1D" w:rsidRPr="005C443E" w:rsidRDefault="002F6209"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23.</w:t>
            </w:r>
            <w:r w:rsidR="008865CF" w:rsidRPr="005C443E">
              <w:rPr>
                <w:color w:val="auto"/>
              </w:rPr>
              <w:t>8</w:t>
            </w:r>
            <w:r w:rsidR="00F242CD" w:rsidRPr="005C443E">
              <w:rPr>
                <w:color w:val="auto"/>
              </w:rPr>
              <w:t>4</w:t>
            </w:r>
          </w:p>
        </w:tc>
        <w:tc>
          <w:tcPr>
            <w:tcW w:w="1648" w:type="dxa"/>
          </w:tcPr>
          <w:p w14:paraId="7D749C5B" w14:textId="5C363F1B" w:rsidR="00847E1D" w:rsidRPr="005C443E" w:rsidRDefault="008865CF"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3</w:t>
            </w:r>
            <w:r w:rsidR="00F242CD" w:rsidRPr="005C443E">
              <w:rPr>
                <w:color w:val="auto"/>
              </w:rPr>
              <w:t>1</w:t>
            </w:r>
            <w:r w:rsidRPr="005C443E">
              <w:rPr>
                <w:color w:val="auto"/>
              </w:rPr>
              <w:t>.</w:t>
            </w:r>
            <w:r w:rsidR="006C291A" w:rsidRPr="005C443E">
              <w:rPr>
                <w:color w:val="auto"/>
              </w:rPr>
              <w:t>6</w:t>
            </w:r>
            <w:r w:rsidR="00F242CD" w:rsidRPr="005C443E">
              <w:rPr>
                <w:color w:val="auto"/>
              </w:rPr>
              <w:t>0</w:t>
            </w:r>
          </w:p>
        </w:tc>
        <w:tc>
          <w:tcPr>
            <w:tcW w:w="1661" w:type="dxa"/>
          </w:tcPr>
          <w:p w14:paraId="7D9F58EC" w14:textId="2CFA6914" w:rsidR="00847E1D" w:rsidRPr="005C443E" w:rsidRDefault="008865CF"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2</w:t>
            </w:r>
            <w:r w:rsidR="00F242CD" w:rsidRPr="005C443E">
              <w:rPr>
                <w:color w:val="auto"/>
              </w:rPr>
              <w:t>8.89</w:t>
            </w:r>
          </w:p>
        </w:tc>
      </w:tr>
      <w:tr w:rsidR="005C443E" w:rsidRPr="005C443E" w14:paraId="474BB1C9" w14:textId="77777777" w:rsidTr="00494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18E69B74" w14:textId="5DECA98F" w:rsidR="00847E1D" w:rsidRPr="005C443E" w:rsidRDefault="00847E1D" w:rsidP="00847E1D">
            <w:pPr>
              <w:pStyle w:val="Els-body-text"/>
              <w:ind w:firstLine="0"/>
              <w:jc w:val="center"/>
              <w:rPr>
                <w:color w:val="auto"/>
              </w:rPr>
            </w:pPr>
            <w:r w:rsidRPr="005C443E">
              <w:rPr>
                <w:color w:val="auto"/>
              </w:rPr>
              <w:t>Wrappers</w:t>
            </w:r>
            <w:r w:rsidR="00CC66C3">
              <w:rPr>
                <w:color w:val="auto"/>
              </w:rPr>
              <w:t xml:space="preserve"> (12)</w:t>
            </w:r>
          </w:p>
        </w:tc>
        <w:tc>
          <w:tcPr>
            <w:tcW w:w="1648" w:type="dxa"/>
          </w:tcPr>
          <w:p w14:paraId="61E669EF" w14:textId="7D335D90" w:rsidR="00847E1D" w:rsidRPr="005C443E" w:rsidRDefault="006C291A"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5C443E">
              <w:rPr>
                <w:color w:val="auto"/>
              </w:rPr>
              <w:t>2</w:t>
            </w:r>
            <w:r w:rsidR="00F242CD" w:rsidRPr="005C443E">
              <w:rPr>
                <w:color w:val="auto"/>
              </w:rPr>
              <w:t>6</w:t>
            </w:r>
            <w:r w:rsidRPr="005C443E">
              <w:rPr>
                <w:color w:val="auto"/>
              </w:rPr>
              <w:t>.</w:t>
            </w:r>
            <w:r w:rsidR="00F242CD" w:rsidRPr="005C443E">
              <w:rPr>
                <w:color w:val="auto"/>
              </w:rPr>
              <w:t>52</w:t>
            </w:r>
          </w:p>
        </w:tc>
        <w:tc>
          <w:tcPr>
            <w:tcW w:w="1653" w:type="dxa"/>
          </w:tcPr>
          <w:p w14:paraId="5F7AE9E3" w14:textId="7CBBE6C4" w:rsidR="00847E1D" w:rsidRPr="005C443E" w:rsidRDefault="006C291A"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5C443E">
              <w:rPr>
                <w:color w:val="auto"/>
              </w:rPr>
              <w:t>-</w:t>
            </w:r>
          </w:p>
        </w:tc>
        <w:tc>
          <w:tcPr>
            <w:tcW w:w="1648" w:type="dxa"/>
          </w:tcPr>
          <w:p w14:paraId="096B912B" w14:textId="0FFA5794" w:rsidR="00847E1D" w:rsidRPr="00E836A4" w:rsidRDefault="006C291A"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b/>
                <w:bCs/>
                <w:color w:val="auto"/>
              </w:rPr>
            </w:pPr>
            <w:r w:rsidRPr="00E836A4">
              <w:rPr>
                <w:b/>
                <w:bCs/>
                <w:color w:val="auto"/>
              </w:rPr>
              <w:t>1</w:t>
            </w:r>
            <w:r w:rsidR="00F242CD" w:rsidRPr="00E836A4">
              <w:rPr>
                <w:b/>
                <w:bCs/>
                <w:color w:val="auto"/>
              </w:rPr>
              <w:t>5.91</w:t>
            </w:r>
          </w:p>
        </w:tc>
        <w:tc>
          <w:tcPr>
            <w:tcW w:w="1648" w:type="dxa"/>
          </w:tcPr>
          <w:p w14:paraId="7EACE114" w14:textId="7CF5F5E5" w:rsidR="00847E1D" w:rsidRPr="005C443E" w:rsidRDefault="002F6209"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5C443E">
              <w:rPr>
                <w:color w:val="auto"/>
              </w:rPr>
              <w:t>2</w:t>
            </w:r>
            <w:r w:rsidR="00F242CD" w:rsidRPr="005C443E">
              <w:rPr>
                <w:color w:val="auto"/>
              </w:rPr>
              <w:t>7.27</w:t>
            </w:r>
          </w:p>
        </w:tc>
        <w:tc>
          <w:tcPr>
            <w:tcW w:w="1661" w:type="dxa"/>
          </w:tcPr>
          <w:p w14:paraId="4943C0E3" w14:textId="0325E259" w:rsidR="00847E1D" w:rsidRPr="005C443E" w:rsidRDefault="006C291A" w:rsidP="00847E1D">
            <w:pPr>
              <w:pStyle w:val="Els-body-text"/>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5C443E">
              <w:rPr>
                <w:color w:val="auto"/>
              </w:rPr>
              <w:t>2</w:t>
            </w:r>
            <w:r w:rsidR="00F242CD" w:rsidRPr="005C443E">
              <w:rPr>
                <w:color w:val="auto"/>
              </w:rPr>
              <w:t>3.48</w:t>
            </w:r>
          </w:p>
        </w:tc>
      </w:tr>
      <w:tr w:rsidR="005C443E" w:rsidRPr="005C443E" w14:paraId="7E3CFA05" w14:textId="77777777" w:rsidTr="00494A5E">
        <w:tc>
          <w:tcPr>
            <w:cnfStyle w:val="001000000000" w:firstRow="0" w:lastRow="0" w:firstColumn="1" w:lastColumn="0" w:oddVBand="0" w:evenVBand="0" w:oddHBand="0" w:evenHBand="0" w:firstRowFirstColumn="0" w:firstRowLastColumn="0" w:lastRowFirstColumn="0" w:lastRowLastColumn="0"/>
            <w:tcW w:w="1654" w:type="dxa"/>
          </w:tcPr>
          <w:p w14:paraId="69D8C969" w14:textId="26AD80F3" w:rsidR="00A90EAB" w:rsidRPr="005C443E" w:rsidRDefault="00A90EAB" w:rsidP="00847E1D">
            <w:pPr>
              <w:pStyle w:val="Els-body-text"/>
              <w:ind w:firstLine="0"/>
              <w:jc w:val="center"/>
              <w:rPr>
                <w:color w:val="auto"/>
              </w:rPr>
            </w:pPr>
            <w:r w:rsidRPr="005C443E">
              <w:rPr>
                <w:color w:val="auto"/>
              </w:rPr>
              <w:t>PCA (12)</w:t>
            </w:r>
          </w:p>
        </w:tc>
        <w:tc>
          <w:tcPr>
            <w:tcW w:w="1648" w:type="dxa"/>
          </w:tcPr>
          <w:p w14:paraId="3CB3A806" w14:textId="12EBC48E" w:rsidR="00A90EAB" w:rsidRPr="005C443E" w:rsidRDefault="00F242CD"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25.71</w:t>
            </w:r>
          </w:p>
        </w:tc>
        <w:tc>
          <w:tcPr>
            <w:tcW w:w="1653" w:type="dxa"/>
          </w:tcPr>
          <w:p w14:paraId="5341B0B7" w14:textId="3461EC85" w:rsidR="00A90EAB" w:rsidRPr="005C443E" w:rsidRDefault="00F242CD"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24.45</w:t>
            </w:r>
          </w:p>
        </w:tc>
        <w:tc>
          <w:tcPr>
            <w:tcW w:w="1648" w:type="dxa"/>
          </w:tcPr>
          <w:p w14:paraId="1A2541B6" w14:textId="6C7C9F5E" w:rsidR="00A90EAB" w:rsidRPr="005C443E" w:rsidRDefault="00F242CD"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23.10</w:t>
            </w:r>
          </w:p>
        </w:tc>
        <w:tc>
          <w:tcPr>
            <w:tcW w:w="1648" w:type="dxa"/>
          </w:tcPr>
          <w:p w14:paraId="2256A5CE" w14:textId="08F9DCE1" w:rsidR="00A90EAB" w:rsidRPr="005C443E" w:rsidRDefault="00F242CD"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26.53</w:t>
            </w:r>
          </w:p>
        </w:tc>
        <w:tc>
          <w:tcPr>
            <w:tcW w:w="1661" w:type="dxa"/>
          </w:tcPr>
          <w:p w14:paraId="71239CA2" w14:textId="36857326" w:rsidR="00A90EAB" w:rsidRPr="005C443E" w:rsidRDefault="00F242CD" w:rsidP="00847E1D">
            <w:pPr>
              <w:pStyle w:val="Els-body-text"/>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5C443E">
              <w:rPr>
                <w:color w:val="auto"/>
              </w:rPr>
              <w:t>28.89</w:t>
            </w:r>
          </w:p>
        </w:tc>
      </w:tr>
    </w:tbl>
    <w:bookmarkEnd w:id="2"/>
    <w:p w14:paraId="5D8D5FB6" w14:textId="0B9B6488" w:rsidR="00847E1D" w:rsidRPr="00E836A4" w:rsidRDefault="002F6209" w:rsidP="00D93311">
      <w:pPr>
        <w:pStyle w:val="Els-body-text"/>
        <w:spacing w:after="120"/>
        <w:jc w:val="center"/>
        <w:rPr>
          <w:i/>
          <w:iCs/>
          <w:lang w:val="es-ES"/>
        </w:rPr>
      </w:pPr>
      <w:r w:rsidRPr="00E836A4">
        <w:rPr>
          <w:i/>
          <w:iCs/>
          <w:lang w:val="es-ES"/>
        </w:rPr>
        <w:t>Tabla 1. Errores obtenidos con los modelos para diferentes reducciones de dimensionalidad.</w:t>
      </w:r>
    </w:p>
    <w:p w14:paraId="4E05DFAC" w14:textId="4F6704F9" w:rsidR="00444BCC" w:rsidRDefault="00E836A4" w:rsidP="00E836A4">
      <w:pPr>
        <w:pStyle w:val="Els-body-text"/>
        <w:ind w:firstLine="0"/>
        <w:rPr>
          <w:lang w:val="es-ES"/>
        </w:rPr>
      </w:pPr>
      <w:r>
        <w:rPr>
          <w:lang w:val="es-ES"/>
        </w:rPr>
        <w:t xml:space="preserve">Los menores errores se obtienen </w:t>
      </w:r>
      <w:r w:rsidR="001F7F29">
        <w:rPr>
          <w:lang w:val="es-ES"/>
        </w:rPr>
        <w:t>para</w:t>
      </w:r>
      <w:r>
        <w:rPr>
          <w:lang w:val="es-ES"/>
        </w:rPr>
        <w:t xml:space="preserve"> el modelo de K-vecinos=1, </w:t>
      </w:r>
      <w:r w:rsidR="008A2DA6">
        <w:rPr>
          <w:lang w:val="es-ES"/>
        </w:rPr>
        <w:t xml:space="preserve">y con </w:t>
      </w:r>
      <w:r w:rsidR="00F825B6">
        <w:rPr>
          <w:lang w:val="es-ES"/>
        </w:rPr>
        <w:t xml:space="preserve">los </w:t>
      </w:r>
      <w:r w:rsidR="008A2DA6">
        <w:rPr>
          <w:lang w:val="es-ES"/>
        </w:rPr>
        <w:t xml:space="preserve">datos habiendo aplicado los métodos directos e indirectos, </w:t>
      </w:r>
      <w:proofErr w:type="spellStart"/>
      <w:r w:rsidR="008A2DA6" w:rsidRPr="008A2DA6">
        <w:rPr>
          <w:i/>
          <w:iCs/>
          <w:lang w:val="es-ES"/>
        </w:rPr>
        <w:t>wrappers</w:t>
      </w:r>
      <w:proofErr w:type="spellEnd"/>
      <w:r w:rsidR="008A2DA6">
        <w:rPr>
          <w:lang w:val="es-ES"/>
        </w:rPr>
        <w:t xml:space="preserve"> y </w:t>
      </w:r>
      <w:proofErr w:type="spellStart"/>
      <w:r w:rsidR="001F7F29" w:rsidRPr="008A2DA6">
        <w:rPr>
          <w:i/>
          <w:iCs/>
          <w:lang w:val="es-ES"/>
        </w:rPr>
        <w:t>fscore</w:t>
      </w:r>
      <w:proofErr w:type="spellEnd"/>
      <w:r w:rsidR="001F7F29">
        <w:rPr>
          <w:lang w:val="es-ES"/>
        </w:rPr>
        <w:t xml:space="preserve"> respectivamente</w:t>
      </w:r>
      <w:r w:rsidR="008A2DA6">
        <w:rPr>
          <w:lang w:val="es-ES"/>
        </w:rPr>
        <w:t>.</w:t>
      </w:r>
      <w:r w:rsidR="00444BCC">
        <w:rPr>
          <w:lang w:val="es-ES"/>
        </w:rPr>
        <w:t xml:space="preserve"> Asimismo, con PCA se obtiene el mejor resultado con 12 variables y K-vecinos=1.</w:t>
      </w:r>
    </w:p>
    <w:p w14:paraId="44B8D2CB" w14:textId="0C202674" w:rsidR="00494A5E" w:rsidRDefault="00494A5E" w:rsidP="0012242B">
      <w:pPr>
        <w:pStyle w:val="Els-body-text"/>
        <w:spacing w:after="120"/>
        <w:ind w:firstLine="0"/>
        <w:rPr>
          <w:lang w:val="es-ES"/>
        </w:rPr>
      </w:pPr>
      <w:r>
        <w:rPr>
          <w:lang w:val="es-ES"/>
        </w:rPr>
        <w:t xml:space="preserve">Posteriormente se entrenan </w:t>
      </w:r>
      <w:r w:rsidR="00444BCC">
        <w:rPr>
          <w:lang w:val="es-ES"/>
        </w:rPr>
        <w:t xml:space="preserve">estos tres </w:t>
      </w:r>
      <w:r>
        <w:rPr>
          <w:lang w:val="es-ES"/>
        </w:rPr>
        <w:t xml:space="preserve">modelos </w:t>
      </w:r>
      <w:r w:rsidR="00444BCC">
        <w:rPr>
          <w:lang w:val="es-ES"/>
        </w:rPr>
        <w:t>con K-vecinos =1</w:t>
      </w:r>
      <w:r w:rsidR="00795798">
        <w:rPr>
          <w:lang w:val="es-ES"/>
        </w:rPr>
        <w:t xml:space="preserve"> </w:t>
      </w:r>
      <w:r w:rsidR="00444BCC">
        <w:rPr>
          <w:lang w:val="es-ES"/>
        </w:rPr>
        <w:t>y</w:t>
      </w:r>
      <w:r>
        <w:rPr>
          <w:lang w:val="es-ES"/>
        </w:rPr>
        <w:t xml:space="preserve"> con </w:t>
      </w:r>
      <w:r w:rsidR="00444BCC">
        <w:rPr>
          <w:lang w:val="es-ES"/>
        </w:rPr>
        <w:t xml:space="preserve">los métodos </w:t>
      </w:r>
      <w:proofErr w:type="spellStart"/>
      <w:r w:rsidRPr="00494A5E">
        <w:rPr>
          <w:i/>
          <w:iCs/>
          <w:lang w:val="es-ES"/>
        </w:rPr>
        <w:t>HoldOut</w:t>
      </w:r>
      <w:proofErr w:type="spellEnd"/>
      <w:r>
        <w:rPr>
          <w:lang w:val="es-ES"/>
        </w:rPr>
        <w:t xml:space="preserve"> (35%), </w:t>
      </w:r>
      <w:r w:rsidRPr="00494A5E">
        <w:rPr>
          <w:i/>
          <w:iCs/>
          <w:lang w:val="es-ES"/>
        </w:rPr>
        <w:t>K</w:t>
      </w:r>
      <w:r w:rsidR="00444BCC">
        <w:rPr>
          <w:i/>
          <w:iCs/>
          <w:lang w:val="es-ES"/>
        </w:rPr>
        <w:t>-</w:t>
      </w:r>
      <w:proofErr w:type="spellStart"/>
      <w:r w:rsidR="00795798">
        <w:rPr>
          <w:i/>
          <w:iCs/>
          <w:lang w:val="es-ES"/>
        </w:rPr>
        <w:t>F</w:t>
      </w:r>
      <w:r w:rsidRPr="00494A5E">
        <w:rPr>
          <w:i/>
          <w:iCs/>
          <w:lang w:val="es-ES"/>
        </w:rPr>
        <w:t>old</w:t>
      </w:r>
      <w:proofErr w:type="spellEnd"/>
      <w:r>
        <w:rPr>
          <w:lang w:val="es-ES"/>
        </w:rPr>
        <w:t xml:space="preserve"> </w:t>
      </w:r>
      <w:r w:rsidR="00444BCC">
        <w:rPr>
          <w:lang w:val="es-ES"/>
        </w:rPr>
        <w:t xml:space="preserve">(K=15) </w:t>
      </w:r>
      <w:r>
        <w:rPr>
          <w:lang w:val="es-ES"/>
        </w:rPr>
        <w:t xml:space="preserve">y </w:t>
      </w:r>
      <w:proofErr w:type="spellStart"/>
      <w:r w:rsidRPr="00494A5E">
        <w:rPr>
          <w:i/>
          <w:iCs/>
          <w:lang w:val="es-ES"/>
        </w:rPr>
        <w:t>Leave</w:t>
      </w:r>
      <w:r w:rsidR="00D93311">
        <w:rPr>
          <w:i/>
          <w:iCs/>
          <w:lang w:val="es-ES"/>
        </w:rPr>
        <w:t>-One-</w:t>
      </w:r>
      <w:r w:rsidRPr="00494A5E">
        <w:rPr>
          <w:i/>
          <w:iCs/>
          <w:lang w:val="es-ES"/>
        </w:rPr>
        <w:t>Out</w:t>
      </w:r>
      <w:proofErr w:type="spellEnd"/>
      <w:r>
        <w:rPr>
          <w:lang w:val="es-ES"/>
        </w:rPr>
        <w:t xml:space="preserve"> para ver la menor tasa de error</w:t>
      </w:r>
      <w:r w:rsidR="00795798">
        <w:rPr>
          <w:lang w:val="es-ES"/>
        </w:rPr>
        <w:t>.</w:t>
      </w:r>
    </w:p>
    <w:tbl>
      <w:tblPr>
        <w:tblStyle w:val="Tablaconcuadrcula6concolores-nfasis5"/>
        <w:tblW w:w="0" w:type="auto"/>
        <w:tblLook w:val="04A0" w:firstRow="1" w:lastRow="0" w:firstColumn="1" w:lastColumn="0" w:noHBand="0" w:noVBand="1"/>
      </w:tblPr>
      <w:tblGrid>
        <w:gridCol w:w="2478"/>
        <w:gridCol w:w="2478"/>
        <w:gridCol w:w="2478"/>
        <w:gridCol w:w="2478"/>
      </w:tblGrid>
      <w:tr w:rsidR="00687BEF" w14:paraId="02EE70BD" w14:textId="77777777" w:rsidTr="00687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vAlign w:val="center"/>
          </w:tcPr>
          <w:p w14:paraId="6F4DB815" w14:textId="77777777" w:rsidR="00687BEF" w:rsidRDefault="00687BEF" w:rsidP="00687BEF">
            <w:pPr>
              <w:pStyle w:val="Els-body-text"/>
              <w:ind w:firstLine="0"/>
              <w:jc w:val="center"/>
              <w:rPr>
                <w:lang w:val="es-ES"/>
              </w:rPr>
            </w:pPr>
          </w:p>
        </w:tc>
        <w:tc>
          <w:tcPr>
            <w:tcW w:w="2478" w:type="dxa"/>
            <w:vAlign w:val="center"/>
          </w:tcPr>
          <w:p w14:paraId="139BDF90" w14:textId="76CC2AB8" w:rsidR="00687BEF" w:rsidRDefault="00687BEF" w:rsidP="00687BEF">
            <w:pPr>
              <w:pStyle w:val="Els-body-text"/>
              <w:ind w:firstLine="0"/>
              <w:jc w:val="center"/>
              <w:cnfStyle w:val="100000000000" w:firstRow="1" w:lastRow="0" w:firstColumn="0" w:lastColumn="0" w:oddVBand="0" w:evenVBand="0" w:oddHBand="0" w:evenHBand="0" w:firstRowFirstColumn="0" w:firstRowLastColumn="0" w:lastRowFirstColumn="0" w:lastRowLastColumn="0"/>
              <w:rPr>
                <w:lang w:val="es-ES"/>
              </w:rPr>
            </w:pPr>
            <w:proofErr w:type="spellStart"/>
            <w:r>
              <w:rPr>
                <w:color w:val="auto"/>
              </w:rPr>
              <w:t>Método</w:t>
            </w:r>
            <w:proofErr w:type="spellEnd"/>
            <w:r>
              <w:rPr>
                <w:color w:val="auto"/>
              </w:rPr>
              <w:t xml:space="preserve"> </w:t>
            </w:r>
            <w:proofErr w:type="spellStart"/>
            <w:r>
              <w:rPr>
                <w:color w:val="auto"/>
              </w:rPr>
              <w:t>HoldOut</w:t>
            </w:r>
            <w:proofErr w:type="spellEnd"/>
          </w:p>
        </w:tc>
        <w:tc>
          <w:tcPr>
            <w:tcW w:w="2478" w:type="dxa"/>
            <w:vAlign w:val="center"/>
          </w:tcPr>
          <w:p w14:paraId="5DDC5A5F" w14:textId="3BB095A6" w:rsidR="00687BEF" w:rsidRDefault="00687BEF" w:rsidP="00687BEF">
            <w:pPr>
              <w:pStyle w:val="Els-body-text"/>
              <w:ind w:firstLine="0"/>
              <w:jc w:val="center"/>
              <w:cnfStyle w:val="100000000000" w:firstRow="1" w:lastRow="0" w:firstColumn="0" w:lastColumn="0" w:oddVBand="0" w:evenVBand="0" w:oddHBand="0" w:evenHBand="0" w:firstRowFirstColumn="0" w:firstRowLastColumn="0" w:lastRowFirstColumn="0" w:lastRowLastColumn="0"/>
              <w:rPr>
                <w:lang w:val="es-ES"/>
              </w:rPr>
            </w:pPr>
            <w:proofErr w:type="spellStart"/>
            <w:r>
              <w:rPr>
                <w:color w:val="auto"/>
              </w:rPr>
              <w:t>Método</w:t>
            </w:r>
            <w:proofErr w:type="spellEnd"/>
            <w:r>
              <w:rPr>
                <w:color w:val="auto"/>
              </w:rPr>
              <w:t xml:space="preserve"> K-</w:t>
            </w:r>
            <w:r w:rsidR="00795798">
              <w:rPr>
                <w:color w:val="auto"/>
              </w:rPr>
              <w:t>F</w:t>
            </w:r>
            <w:r>
              <w:rPr>
                <w:color w:val="auto"/>
              </w:rPr>
              <w:t>old</w:t>
            </w:r>
          </w:p>
        </w:tc>
        <w:tc>
          <w:tcPr>
            <w:tcW w:w="2478" w:type="dxa"/>
            <w:vAlign w:val="center"/>
          </w:tcPr>
          <w:p w14:paraId="6983DE27" w14:textId="522FCA3F" w:rsidR="00687BEF" w:rsidRDefault="00687BEF" w:rsidP="00687BEF">
            <w:pPr>
              <w:pStyle w:val="Els-body-text"/>
              <w:ind w:firstLine="0"/>
              <w:jc w:val="center"/>
              <w:cnfStyle w:val="100000000000" w:firstRow="1" w:lastRow="0" w:firstColumn="0" w:lastColumn="0" w:oddVBand="0" w:evenVBand="0" w:oddHBand="0" w:evenHBand="0" w:firstRowFirstColumn="0" w:firstRowLastColumn="0" w:lastRowFirstColumn="0" w:lastRowLastColumn="0"/>
              <w:rPr>
                <w:lang w:val="es-ES"/>
              </w:rPr>
            </w:pPr>
            <w:proofErr w:type="spellStart"/>
            <w:r>
              <w:rPr>
                <w:color w:val="auto"/>
              </w:rPr>
              <w:t>Método</w:t>
            </w:r>
            <w:proofErr w:type="spellEnd"/>
            <w:r>
              <w:rPr>
                <w:color w:val="auto"/>
              </w:rPr>
              <w:t xml:space="preserve"> </w:t>
            </w:r>
            <w:proofErr w:type="spellStart"/>
            <w:r>
              <w:rPr>
                <w:color w:val="auto"/>
              </w:rPr>
              <w:t>LeaveOut</w:t>
            </w:r>
            <w:proofErr w:type="spellEnd"/>
          </w:p>
        </w:tc>
      </w:tr>
      <w:tr w:rsidR="00687BEF" w14:paraId="0247025D" w14:textId="77777777" w:rsidTr="00687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vAlign w:val="center"/>
          </w:tcPr>
          <w:p w14:paraId="1067ABB9" w14:textId="46D344E3" w:rsidR="00687BEF" w:rsidRDefault="00687BEF" w:rsidP="00687BEF">
            <w:pPr>
              <w:pStyle w:val="Els-body-text"/>
              <w:ind w:firstLine="0"/>
              <w:jc w:val="center"/>
              <w:rPr>
                <w:lang w:val="es-ES"/>
              </w:rPr>
            </w:pPr>
            <w:proofErr w:type="spellStart"/>
            <w:r>
              <w:rPr>
                <w:color w:val="auto"/>
              </w:rPr>
              <w:t>Fscore</w:t>
            </w:r>
            <w:proofErr w:type="spellEnd"/>
            <w:r w:rsidR="00CC66C3">
              <w:rPr>
                <w:color w:val="auto"/>
              </w:rPr>
              <w:t xml:space="preserve"> (16)</w:t>
            </w:r>
          </w:p>
        </w:tc>
        <w:tc>
          <w:tcPr>
            <w:tcW w:w="2478" w:type="dxa"/>
            <w:vAlign w:val="center"/>
          </w:tcPr>
          <w:p w14:paraId="7433A05D" w14:textId="33B1171D" w:rsidR="00687BEF" w:rsidRDefault="00BF3086" w:rsidP="00687BEF">
            <w:pPr>
              <w:pStyle w:val="Els-body-text"/>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BF3086">
              <w:rPr>
                <w:color w:val="auto"/>
              </w:rPr>
              <w:t>20.61</w:t>
            </w:r>
          </w:p>
        </w:tc>
        <w:tc>
          <w:tcPr>
            <w:tcW w:w="2478" w:type="dxa"/>
            <w:vAlign w:val="center"/>
          </w:tcPr>
          <w:p w14:paraId="7B9BFD8D" w14:textId="58A34B3A" w:rsidR="00687BEF" w:rsidRDefault="00687BEF" w:rsidP="00687BEF">
            <w:pPr>
              <w:pStyle w:val="Els-body-text"/>
              <w:ind w:firstLine="0"/>
              <w:jc w:val="center"/>
              <w:cnfStyle w:val="000000100000" w:firstRow="0" w:lastRow="0" w:firstColumn="0" w:lastColumn="0" w:oddVBand="0" w:evenVBand="0" w:oddHBand="1" w:evenHBand="0" w:firstRowFirstColumn="0" w:firstRowLastColumn="0" w:lastRowFirstColumn="0" w:lastRowLastColumn="0"/>
              <w:rPr>
                <w:lang w:val="es-ES"/>
              </w:rPr>
            </w:pPr>
            <w:r>
              <w:rPr>
                <w:color w:val="auto"/>
              </w:rPr>
              <w:t>1</w:t>
            </w:r>
            <w:r w:rsidR="00BF3086">
              <w:rPr>
                <w:color w:val="auto"/>
              </w:rPr>
              <w:t>7.48</w:t>
            </w:r>
          </w:p>
        </w:tc>
        <w:tc>
          <w:tcPr>
            <w:tcW w:w="2478" w:type="dxa"/>
            <w:vAlign w:val="center"/>
          </w:tcPr>
          <w:p w14:paraId="2A5B0E79" w14:textId="18F5CEDE" w:rsidR="00687BEF" w:rsidRPr="001F0FF9" w:rsidRDefault="001F0FF9" w:rsidP="00BF3086">
            <w:pPr>
              <w:pStyle w:val="Els-body-text"/>
              <w:ind w:firstLine="0"/>
              <w:jc w:val="center"/>
              <w:cnfStyle w:val="000000100000" w:firstRow="0" w:lastRow="0" w:firstColumn="0" w:lastColumn="0" w:oddVBand="0" w:evenVBand="0" w:oddHBand="1" w:evenHBand="0" w:firstRowFirstColumn="0" w:firstRowLastColumn="0" w:lastRowFirstColumn="0" w:lastRowLastColumn="0"/>
              <w:rPr>
                <w:lang w:val="es-ES"/>
              </w:rPr>
            </w:pPr>
            <w:r>
              <w:rPr>
                <w:color w:val="auto"/>
              </w:rPr>
              <w:t>21</w:t>
            </w:r>
          </w:p>
        </w:tc>
      </w:tr>
      <w:tr w:rsidR="00687BEF" w14:paraId="0B086493" w14:textId="77777777" w:rsidTr="00687BEF">
        <w:tc>
          <w:tcPr>
            <w:cnfStyle w:val="001000000000" w:firstRow="0" w:lastRow="0" w:firstColumn="1" w:lastColumn="0" w:oddVBand="0" w:evenVBand="0" w:oddHBand="0" w:evenHBand="0" w:firstRowFirstColumn="0" w:firstRowLastColumn="0" w:lastRowFirstColumn="0" w:lastRowLastColumn="0"/>
            <w:tcW w:w="2478" w:type="dxa"/>
            <w:vAlign w:val="center"/>
          </w:tcPr>
          <w:p w14:paraId="79326B6B" w14:textId="4BED6BA9" w:rsidR="00687BEF" w:rsidRDefault="00687BEF" w:rsidP="00687BEF">
            <w:pPr>
              <w:pStyle w:val="Els-body-text"/>
              <w:ind w:firstLine="0"/>
              <w:jc w:val="center"/>
              <w:rPr>
                <w:lang w:val="es-ES"/>
              </w:rPr>
            </w:pPr>
            <w:r w:rsidRPr="005C443E">
              <w:rPr>
                <w:color w:val="auto"/>
              </w:rPr>
              <w:t>Wrappers</w:t>
            </w:r>
            <w:r w:rsidR="00CC66C3">
              <w:rPr>
                <w:color w:val="auto"/>
              </w:rPr>
              <w:t xml:space="preserve"> (12)</w:t>
            </w:r>
          </w:p>
        </w:tc>
        <w:tc>
          <w:tcPr>
            <w:tcW w:w="2478" w:type="dxa"/>
            <w:vAlign w:val="center"/>
          </w:tcPr>
          <w:p w14:paraId="1E4FEC93" w14:textId="3D19AF7C" w:rsidR="00687BEF" w:rsidRDefault="00687BEF" w:rsidP="00687BEF">
            <w:pPr>
              <w:pStyle w:val="Els-body-text"/>
              <w:ind w:firstLine="0"/>
              <w:jc w:val="center"/>
              <w:cnfStyle w:val="000000000000" w:firstRow="0" w:lastRow="0" w:firstColumn="0" w:lastColumn="0" w:oddVBand="0" w:evenVBand="0" w:oddHBand="0" w:evenHBand="0" w:firstRowFirstColumn="0" w:firstRowLastColumn="0" w:lastRowFirstColumn="0" w:lastRowLastColumn="0"/>
              <w:rPr>
                <w:lang w:val="es-ES"/>
              </w:rPr>
            </w:pPr>
            <w:r>
              <w:rPr>
                <w:color w:val="auto"/>
              </w:rPr>
              <w:t>16</w:t>
            </w:r>
            <w:r w:rsidR="00BF3086">
              <w:rPr>
                <w:color w:val="auto"/>
              </w:rPr>
              <w:t>.64</w:t>
            </w:r>
          </w:p>
        </w:tc>
        <w:tc>
          <w:tcPr>
            <w:tcW w:w="2478" w:type="dxa"/>
            <w:vAlign w:val="center"/>
          </w:tcPr>
          <w:p w14:paraId="7B3381D0" w14:textId="6E8C0BAB" w:rsidR="00687BEF" w:rsidRPr="001F0FF9" w:rsidRDefault="00687BEF" w:rsidP="00687BEF">
            <w:pPr>
              <w:pStyle w:val="Els-body-text"/>
              <w:ind w:firstLine="0"/>
              <w:jc w:val="center"/>
              <w:cnfStyle w:val="000000000000" w:firstRow="0" w:lastRow="0" w:firstColumn="0" w:lastColumn="0" w:oddVBand="0" w:evenVBand="0" w:oddHBand="0" w:evenHBand="0" w:firstRowFirstColumn="0" w:firstRowLastColumn="0" w:lastRowFirstColumn="0" w:lastRowLastColumn="0"/>
              <w:rPr>
                <w:b/>
                <w:bCs/>
                <w:lang w:val="es-ES"/>
              </w:rPr>
            </w:pPr>
            <w:r w:rsidRPr="001F0FF9">
              <w:rPr>
                <w:b/>
                <w:bCs/>
                <w:color w:val="auto"/>
              </w:rPr>
              <w:t>12.</w:t>
            </w:r>
            <w:r w:rsidR="00BF3086">
              <w:rPr>
                <w:b/>
                <w:bCs/>
                <w:color w:val="auto"/>
              </w:rPr>
              <w:t>86</w:t>
            </w:r>
          </w:p>
        </w:tc>
        <w:tc>
          <w:tcPr>
            <w:tcW w:w="2478" w:type="dxa"/>
            <w:vAlign w:val="center"/>
          </w:tcPr>
          <w:p w14:paraId="02081488" w14:textId="794C9DA3" w:rsidR="00687BEF" w:rsidRDefault="00687BEF" w:rsidP="00687BEF">
            <w:pPr>
              <w:pStyle w:val="Els-body-text"/>
              <w:ind w:firstLine="0"/>
              <w:jc w:val="center"/>
              <w:cnfStyle w:val="000000000000" w:firstRow="0" w:lastRow="0" w:firstColumn="0" w:lastColumn="0" w:oddVBand="0" w:evenVBand="0" w:oddHBand="0" w:evenHBand="0" w:firstRowFirstColumn="0" w:firstRowLastColumn="0" w:lastRowFirstColumn="0" w:lastRowLastColumn="0"/>
              <w:rPr>
                <w:lang w:val="es-ES"/>
              </w:rPr>
            </w:pPr>
            <w:r>
              <w:rPr>
                <w:b/>
                <w:bCs/>
                <w:color w:val="auto"/>
              </w:rPr>
              <w:t>1</w:t>
            </w:r>
            <w:r w:rsidR="00BF3086">
              <w:rPr>
                <w:b/>
                <w:bCs/>
                <w:color w:val="auto"/>
              </w:rPr>
              <w:t>3</w:t>
            </w:r>
          </w:p>
        </w:tc>
      </w:tr>
      <w:tr w:rsidR="00687BEF" w14:paraId="1A09384E" w14:textId="77777777" w:rsidTr="00687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vAlign w:val="center"/>
          </w:tcPr>
          <w:p w14:paraId="5C071399" w14:textId="4CD27C27" w:rsidR="00687BEF" w:rsidRDefault="00687BEF" w:rsidP="00687BEF">
            <w:pPr>
              <w:pStyle w:val="Els-body-text"/>
              <w:ind w:firstLine="0"/>
              <w:jc w:val="center"/>
              <w:rPr>
                <w:lang w:val="es-ES"/>
              </w:rPr>
            </w:pPr>
            <w:r w:rsidRPr="005C443E">
              <w:rPr>
                <w:color w:val="auto"/>
              </w:rPr>
              <w:t>PCA (12)</w:t>
            </w:r>
          </w:p>
        </w:tc>
        <w:tc>
          <w:tcPr>
            <w:tcW w:w="2478" w:type="dxa"/>
            <w:vAlign w:val="center"/>
          </w:tcPr>
          <w:p w14:paraId="1687CE42" w14:textId="4C2DF41A" w:rsidR="00687BEF" w:rsidRDefault="00687BEF" w:rsidP="00687BEF">
            <w:pPr>
              <w:pStyle w:val="Els-body-text"/>
              <w:ind w:firstLine="0"/>
              <w:jc w:val="center"/>
              <w:cnfStyle w:val="000000100000" w:firstRow="0" w:lastRow="0" w:firstColumn="0" w:lastColumn="0" w:oddVBand="0" w:evenVBand="0" w:oddHBand="1" w:evenHBand="0" w:firstRowFirstColumn="0" w:firstRowLastColumn="0" w:lastRowFirstColumn="0" w:lastRowLastColumn="0"/>
              <w:rPr>
                <w:lang w:val="es-ES"/>
              </w:rPr>
            </w:pPr>
            <w:r>
              <w:rPr>
                <w:color w:val="auto"/>
              </w:rPr>
              <w:t>23</w:t>
            </w:r>
            <w:r w:rsidR="00BF3086">
              <w:rPr>
                <w:color w:val="auto"/>
              </w:rPr>
              <w:t>.62</w:t>
            </w:r>
          </w:p>
        </w:tc>
        <w:tc>
          <w:tcPr>
            <w:tcW w:w="2478" w:type="dxa"/>
            <w:vAlign w:val="center"/>
          </w:tcPr>
          <w:p w14:paraId="730083EE" w14:textId="37C3F84D" w:rsidR="00687BEF" w:rsidRDefault="00687BEF" w:rsidP="00687BEF">
            <w:pPr>
              <w:pStyle w:val="Els-body-text"/>
              <w:ind w:firstLine="0"/>
              <w:jc w:val="center"/>
              <w:cnfStyle w:val="000000100000" w:firstRow="0" w:lastRow="0" w:firstColumn="0" w:lastColumn="0" w:oddVBand="0" w:evenVBand="0" w:oddHBand="1" w:evenHBand="0" w:firstRowFirstColumn="0" w:firstRowLastColumn="0" w:lastRowFirstColumn="0" w:lastRowLastColumn="0"/>
              <w:rPr>
                <w:lang w:val="es-ES"/>
              </w:rPr>
            </w:pPr>
            <w:r>
              <w:rPr>
                <w:color w:val="auto"/>
              </w:rPr>
              <w:t>2</w:t>
            </w:r>
            <w:r w:rsidR="00BF3086">
              <w:rPr>
                <w:color w:val="auto"/>
              </w:rPr>
              <w:t>0.97</w:t>
            </w:r>
          </w:p>
        </w:tc>
        <w:tc>
          <w:tcPr>
            <w:tcW w:w="2478" w:type="dxa"/>
            <w:vAlign w:val="center"/>
          </w:tcPr>
          <w:p w14:paraId="75D22603" w14:textId="58078454" w:rsidR="00687BEF" w:rsidRDefault="00BF3086" w:rsidP="00687BEF">
            <w:pPr>
              <w:pStyle w:val="Els-body-text"/>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BF3086">
              <w:rPr>
                <w:color w:val="auto"/>
              </w:rPr>
              <w:t>17</w:t>
            </w:r>
          </w:p>
        </w:tc>
      </w:tr>
    </w:tbl>
    <w:p w14:paraId="1A5FDC09" w14:textId="0A955261" w:rsidR="00494A5E" w:rsidRDefault="00687BEF" w:rsidP="0012242B">
      <w:pPr>
        <w:pStyle w:val="Els-body-text"/>
        <w:spacing w:after="120"/>
        <w:ind w:firstLine="0"/>
        <w:jc w:val="center"/>
        <w:rPr>
          <w:i/>
          <w:iCs/>
          <w:lang w:val="es-ES"/>
        </w:rPr>
      </w:pPr>
      <w:r w:rsidRPr="002324B7">
        <w:rPr>
          <w:lang w:val="es-ES"/>
        </w:rPr>
        <w:t xml:space="preserve">Tabla 2. </w:t>
      </w:r>
      <w:r w:rsidRPr="002324B7">
        <w:rPr>
          <w:i/>
          <w:iCs/>
          <w:lang w:val="es-ES"/>
        </w:rPr>
        <w:t xml:space="preserve">Errores obtenidos </w:t>
      </w:r>
      <w:r w:rsidR="001F0FF9" w:rsidRPr="002324B7">
        <w:rPr>
          <w:i/>
          <w:iCs/>
          <w:lang w:val="es-ES"/>
        </w:rPr>
        <w:t xml:space="preserve">de los modelos con los métodos </w:t>
      </w:r>
      <w:proofErr w:type="spellStart"/>
      <w:r w:rsidR="001F0FF9" w:rsidRPr="002324B7">
        <w:rPr>
          <w:i/>
          <w:iCs/>
          <w:lang w:val="es-ES"/>
        </w:rPr>
        <w:t>HoldOut</w:t>
      </w:r>
      <w:proofErr w:type="spellEnd"/>
      <w:r w:rsidR="001F0FF9" w:rsidRPr="002324B7">
        <w:rPr>
          <w:i/>
          <w:iCs/>
          <w:lang w:val="es-ES"/>
        </w:rPr>
        <w:t>, K-</w:t>
      </w:r>
      <w:proofErr w:type="spellStart"/>
      <w:r w:rsidR="00795798">
        <w:rPr>
          <w:i/>
          <w:iCs/>
          <w:lang w:val="es-ES"/>
        </w:rPr>
        <w:t>F</w:t>
      </w:r>
      <w:r w:rsidR="001F0FF9" w:rsidRPr="002324B7">
        <w:rPr>
          <w:i/>
          <w:iCs/>
          <w:lang w:val="es-ES"/>
        </w:rPr>
        <w:t>old</w:t>
      </w:r>
      <w:proofErr w:type="spellEnd"/>
      <w:r w:rsidR="001F0FF9" w:rsidRPr="002324B7">
        <w:rPr>
          <w:i/>
          <w:iCs/>
          <w:lang w:val="es-ES"/>
        </w:rPr>
        <w:t xml:space="preserve"> y </w:t>
      </w:r>
      <w:proofErr w:type="spellStart"/>
      <w:r w:rsidR="001F0FF9" w:rsidRPr="002324B7">
        <w:rPr>
          <w:i/>
          <w:iCs/>
          <w:lang w:val="es-ES"/>
        </w:rPr>
        <w:t>LeaveOut</w:t>
      </w:r>
      <w:proofErr w:type="spellEnd"/>
    </w:p>
    <w:p w14:paraId="446921AB" w14:textId="79BDD874" w:rsidR="001F0FF9" w:rsidRDefault="001F0FF9" w:rsidP="00E836A4">
      <w:pPr>
        <w:pStyle w:val="Els-body-text"/>
        <w:ind w:firstLine="0"/>
        <w:rPr>
          <w:lang w:val="es-ES"/>
        </w:rPr>
      </w:pPr>
      <w:r>
        <w:rPr>
          <w:lang w:val="es-ES"/>
        </w:rPr>
        <w:t xml:space="preserve">El error más pequeño se da con las 12 variables obtenidas con </w:t>
      </w:r>
      <w:proofErr w:type="spellStart"/>
      <w:r w:rsidRPr="00795798">
        <w:rPr>
          <w:i/>
          <w:iCs/>
          <w:lang w:val="es-ES"/>
        </w:rPr>
        <w:t>Wrappers</w:t>
      </w:r>
      <w:proofErr w:type="spellEnd"/>
      <w:r>
        <w:rPr>
          <w:lang w:val="es-ES"/>
        </w:rPr>
        <w:t xml:space="preserve"> utilizando el método </w:t>
      </w:r>
      <w:r w:rsidR="00795798" w:rsidRPr="00795798">
        <w:rPr>
          <w:i/>
          <w:iCs/>
          <w:lang w:val="es-ES"/>
        </w:rPr>
        <w:t>K-</w:t>
      </w:r>
      <w:proofErr w:type="spellStart"/>
      <w:r w:rsidR="00795798" w:rsidRPr="00795798">
        <w:rPr>
          <w:i/>
          <w:iCs/>
          <w:lang w:val="es-ES"/>
        </w:rPr>
        <w:t>Fold</w:t>
      </w:r>
      <w:proofErr w:type="spellEnd"/>
      <w:r>
        <w:rPr>
          <w:lang w:val="es-ES"/>
        </w:rPr>
        <w:t xml:space="preserve">. </w:t>
      </w:r>
      <w:r w:rsidR="00BF3086">
        <w:rPr>
          <w:lang w:val="es-ES"/>
        </w:rPr>
        <w:t xml:space="preserve">Sin embargo, no hay gran diferencia con el método </w:t>
      </w:r>
      <w:proofErr w:type="spellStart"/>
      <w:r w:rsidR="00BF3086" w:rsidRPr="00624C62">
        <w:rPr>
          <w:i/>
          <w:iCs/>
          <w:lang w:val="es-ES"/>
        </w:rPr>
        <w:t>LeaveOut</w:t>
      </w:r>
      <w:proofErr w:type="spellEnd"/>
      <w:r w:rsidR="00BF3086">
        <w:rPr>
          <w:lang w:val="es-ES"/>
        </w:rPr>
        <w:t xml:space="preserve">, pero este método puede sobre ajustar </w:t>
      </w:r>
      <w:r w:rsidR="00A17D85">
        <w:rPr>
          <w:lang w:val="es-ES"/>
        </w:rPr>
        <w:t>nuestros</w:t>
      </w:r>
      <w:r w:rsidR="00BF3086">
        <w:rPr>
          <w:lang w:val="es-ES"/>
        </w:rPr>
        <w:t xml:space="preserve"> datos ya que entrena con todas las observaciones </w:t>
      </w:r>
      <w:r w:rsidR="00A17D85">
        <w:rPr>
          <w:lang w:val="es-ES"/>
        </w:rPr>
        <w:t>salvo</w:t>
      </w:r>
      <w:r w:rsidR="00BF3086">
        <w:rPr>
          <w:lang w:val="es-ES"/>
        </w:rPr>
        <w:t xml:space="preserve"> una.</w:t>
      </w:r>
    </w:p>
    <w:p w14:paraId="342786DB" w14:textId="27F06A58" w:rsidR="001F0FF9" w:rsidRDefault="00F25550" w:rsidP="00E836A4">
      <w:pPr>
        <w:pStyle w:val="Els-body-text"/>
        <w:ind w:firstLine="0"/>
        <w:rPr>
          <w:lang w:val="es-ES"/>
        </w:rPr>
      </w:pPr>
      <w:r>
        <w:rPr>
          <w:lang w:val="es-ES"/>
        </w:rPr>
        <w:t xml:space="preserve">Una vez que tengamos los datos de validación volveremos a ejecutar el </w:t>
      </w:r>
      <w:r w:rsidR="00A17D85">
        <w:rPr>
          <w:lang w:val="es-ES"/>
        </w:rPr>
        <w:t>modelo predictivo</w:t>
      </w:r>
      <w:r>
        <w:rPr>
          <w:lang w:val="es-ES"/>
        </w:rPr>
        <w:t xml:space="preserve"> para ver la tasa de error resultante.</w:t>
      </w:r>
    </w:p>
    <w:p w14:paraId="4D2C7D1F" w14:textId="3EC8EF38" w:rsidR="001351E4" w:rsidRDefault="001351E4" w:rsidP="00E836A4">
      <w:pPr>
        <w:pStyle w:val="Els-body-text"/>
        <w:ind w:firstLine="0"/>
        <w:rPr>
          <w:lang w:val="es-ES"/>
        </w:rPr>
      </w:pPr>
    </w:p>
    <w:p w14:paraId="0E7546E7" w14:textId="77937814" w:rsidR="001351E4" w:rsidRDefault="001351E4" w:rsidP="001351E4">
      <w:pPr>
        <w:pStyle w:val="Els-1storder-head"/>
      </w:pPr>
      <w:proofErr w:type="spellStart"/>
      <w:r>
        <w:t>Discusión</w:t>
      </w:r>
      <w:proofErr w:type="spellEnd"/>
    </w:p>
    <w:p w14:paraId="417F7F84" w14:textId="29601CC4" w:rsidR="00381A7E" w:rsidRDefault="004C6FB1" w:rsidP="00381A7E">
      <w:pPr>
        <w:pStyle w:val="Els-body-text"/>
        <w:rPr>
          <w:lang w:val="es-ES_tradnl"/>
        </w:rPr>
      </w:pPr>
      <w:r>
        <w:rPr>
          <w:lang w:val="es-ES"/>
        </w:rPr>
        <w:t>El objetivo de este estudio era el desarrollo de un Sistemas Ayuda a la Decisión Médica que pudiera utilizarse para la predicción del estado fetal sirviendo como soporte al posterior diagnóstico. Para ello hemos desarrollado diversos modelos que más tarde hemos comparado para escoger aquellos que presentaran menor tasa de error y mejor ajuste. La evaluación de los modelos predictivos mostrados nos indica que la mejor aproximación y ajuste de los datos se consigue utilizando un modelo basado en memoria como es el K-vecinos</w:t>
      </w:r>
      <w:r w:rsidR="00381A7E">
        <w:rPr>
          <w:lang w:val="es-ES"/>
        </w:rPr>
        <w:t>, este</w:t>
      </w:r>
      <w:r w:rsidR="00381A7E" w:rsidRPr="00381A7E">
        <w:rPr>
          <w:lang w:val="es-ES"/>
        </w:rPr>
        <w:t xml:space="preserve"> modelo almacena las observaciones para utilizarlas como prototipos</w:t>
      </w:r>
      <w:r w:rsidR="00381A7E">
        <w:rPr>
          <w:lang w:val="es-ES"/>
        </w:rPr>
        <w:t>, n</w:t>
      </w:r>
      <w:r w:rsidR="00381A7E" w:rsidRPr="00381A7E">
        <w:rPr>
          <w:lang w:val="es-ES_tradnl"/>
        </w:rPr>
        <w:t>o paramétrico</w:t>
      </w:r>
      <w:r w:rsidR="00381A7E">
        <w:rPr>
          <w:lang w:val="es-ES_tradnl"/>
        </w:rPr>
        <w:t xml:space="preserve"> por lo que n</w:t>
      </w:r>
      <w:r w:rsidR="00381A7E" w:rsidRPr="00381A7E">
        <w:rPr>
          <w:lang w:val="es-ES_tradnl"/>
        </w:rPr>
        <w:t>o hace suposiciones explícitas sobre la forma funcional de los datos, evitando los peligros de la distribución subyacente de los datos</w:t>
      </w:r>
      <w:r w:rsidR="00381A7E">
        <w:rPr>
          <w:lang w:val="es-ES_tradnl"/>
        </w:rPr>
        <w:t xml:space="preserve">, tiene además una </w:t>
      </w:r>
      <w:r w:rsidR="00381A7E" w:rsidRPr="00381A7E">
        <w:rPr>
          <w:lang w:val="es-ES_tradnl"/>
        </w:rPr>
        <w:t xml:space="preserve">precisión bastante alta </w:t>
      </w:r>
      <w:r w:rsidR="00381A7E">
        <w:rPr>
          <w:lang w:val="es-ES_tradnl"/>
        </w:rPr>
        <w:t>ya que es i</w:t>
      </w:r>
      <w:r w:rsidR="00381A7E" w:rsidRPr="00381A7E">
        <w:rPr>
          <w:lang w:val="es-ES_tradnl"/>
        </w:rPr>
        <w:t>nsensible a los valores atípicos</w:t>
      </w:r>
      <w:r w:rsidR="00381A7E">
        <w:rPr>
          <w:lang w:val="es-ES_tradnl"/>
        </w:rPr>
        <w:t xml:space="preserve">, aunque </w:t>
      </w:r>
      <w:r w:rsidR="00381A7E" w:rsidRPr="00381A7E">
        <w:rPr>
          <w:lang w:val="es-ES_tradnl"/>
        </w:rPr>
        <w:t>puede verse afectada por el ruido o las características irrelevantes.</w:t>
      </w:r>
    </w:p>
    <w:p w14:paraId="70B4A1EA" w14:textId="34F6B61E" w:rsidR="001351E4" w:rsidRPr="008E2C77" w:rsidRDefault="00381A7E" w:rsidP="001351E4">
      <w:pPr>
        <w:pStyle w:val="Els-body-text"/>
        <w:ind w:firstLine="0"/>
        <w:rPr>
          <w:lang w:val="es-ES_tradnl"/>
        </w:rPr>
      </w:pPr>
      <w:r>
        <w:rPr>
          <w:lang w:val="es-ES"/>
        </w:rPr>
        <w:t>Así, aunque e</w:t>
      </w:r>
      <w:r w:rsidRPr="00381A7E">
        <w:rPr>
          <w:lang w:val="es-ES"/>
        </w:rPr>
        <w:t>l coste del aprendizaje es nulo</w:t>
      </w:r>
      <w:r>
        <w:rPr>
          <w:lang w:val="es-ES"/>
        </w:rPr>
        <w:t>, el coste computacional si es mucho mayor debido a l</w:t>
      </w:r>
      <w:r w:rsidRPr="00381A7E">
        <w:rPr>
          <w:lang w:val="es-ES"/>
        </w:rPr>
        <w:t>a aplicaci</w:t>
      </w:r>
      <w:r>
        <w:rPr>
          <w:lang w:val="es-ES"/>
        </w:rPr>
        <w:t>ó</w:t>
      </w:r>
      <w:r w:rsidRPr="00381A7E">
        <w:rPr>
          <w:lang w:val="es-ES"/>
        </w:rPr>
        <w:t>n de las reglas de clasificaci</w:t>
      </w:r>
      <w:r>
        <w:rPr>
          <w:lang w:val="es-ES"/>
        </w:rPr>
        <w:t>ó</w:t>
      </w:r>
      <w:r w:rsidRPr="00381A7E">
        <w:rPr>
          <w:lang w:val="es-ES"/>
        </w:rPr>
        <w:t>n por vecindad</w:t>
      </w:r>
      <w:r>
        <w:rPr>
          <w:lang w:val="es-ES"/>
        </w:rPr>
        <w:t xml:space="preserve"> que dependen de l</w:t>
      </w:r>
      <w:r w:rsidRPr="00381A7E">
        <w:rPr>
          <w:lang w:val="es-ES"/>
        </w:rPr>
        <w:t>a dimensionalidad de los datos</w:t>
      </w:r>
      <w:r>
        <w:rPr>
          <w:lang w:val="es-ES"/>
        </w:rPr>
        <w:t xml:space="preserve"> y del</w:t>
      </w:r>
      <w:r w:rsidRPr="00381A7E">
        <w:rPr>
          <w:lang w:val="es-ES"/>
        </w:rPr>
        <w:t xml:space="preserve"> tama</w:t>
      </w:r>
      <w:r>
        <w:rPr>
          <w:lang w:val="es-ES"/>
        </w:rPr>
        <w:t>ño</w:t>
      </w:r>
      <w:r w:rsidRPr="00381A7E">
        <w:rPr>
          <w:lang w:val="es-ES"/>
        </w:rPr>
        <w:t xml:space="preserve"> del conjunto de referencia,</w:t>
      </w:r>
      <w:r w:rsidR="008E2C77">
        <w:rPr>
          <w:lang w:val="es-ES"/>
        </w:rPr>
        <w:t xml:space="preserve"> que pese a todo no nos ofrece un mecanismo para decidir automáticamente el valor óptimo de k, pues dependerá de cada conjunto de datos. Por lo que cuando tengamos los datos para validar el modelo podríamos obtener que con otro valor de K tenemos mejores resultados.</w:t>
      </w:r>
    </w:p>
    <w:p w14:paraId="129E8360" w14:textId="1579B98D" w:rsidR="001351E4" w:rsidRPr="001351E4" w:rsidRDefault="001351E4" w:rsidP="001351E4">
      <w:pPr>
        <w:pStyle w:val="Els-1storder-head"/>
      </w:pPr>
      <w:proofErr w:type="spellStart"/>
      <w:r>
        <w:t>Conclusión</w:t>
      </w:r>
      <w:proofErr w:type="spellEnd"/>
    </w:p>
    <w:p w14:paraId="0EAF23B1" w14:textId="0161CAD5" w:rsidR="0078173E" w:rsidRDefault="008E2C77" w:rsidP="00905E40">
      <w:pPr>
        <w:pStyle w:val="Els-body-text"/>
        <w:ind w:firstLine="0"/>
        <w:rPr>
          <w:lang w:val="es-ES"/>
        </w:rPr>
      </w:pPr>
      <w:r w:rsidRPr="008E2C77">
        <w:rPr>
          <w:lang w:val="es-ES"/>
        </w:rPr>
        <w:t xml:space="preserve">Resulta claro </w:t>
      </w:r>
      <w:r>
        <w:rPr>
          <w:lang w:val="es-ES"/>
        </w:rPr>
        <w:t>que tras el análisis y extracción de características de la muestra, del gran número de características presentadas</w:t>
      </w:r>
      <w:r w:rsidR="00905E40">
        <w:rPr>
          <w:lang w:val="es-ES"/>
        </w:rPr>
        <w:t>,</w:t>
      </w:r>
      <w:r>
        <w:rPr>
          <w:lang w:val="es-ES"/>
        </w:rPr>
        <w:t xml:space="preserve"> algunas al presentar una varianza 0 o muy similar a otra variable</w:t>
      </w:r>
      <w:r w:rsidR="00905E40">
        <w:rPr>
          <w:lang w:val="es-ES"/>
        </w:rPr>
        <w:t xml:space="preserve"> por lo que pueden ser obviadas para el entramiento del modelo siendo estas tras una primera aproximación indirecta </w:t>
      </w:r>
      <w:r w:rsidR="00905E40" w:rsidRPr="008A2DA6">
        <w:rPr>
          <w:i/>
          <w:iCs/>
          <w:lang w:val="es-ES"/>
        </w:rPr>
        <w:t>AC</w:t>
      </w:r>
      <w:r w:rsidR="00905E40">
        <w:rPr>
          <w:i/>
          <w:iCs/>
          <w:lang w:val="es-ES"/>
        </w:rPr>
        <w:t xml:space="preserve"> (</w:t>
      </w:r>
      <w:r w:rsidR="00905E40" w:rsidRPr="00EA0CF5">
        <w:rPr>
          <w:bCs/>
          <w:i/>
          <w:iCs/>
          <w:lang w:val="es-ES"/>
        </w:rPr>
        <w:t>número de aceleraciones por segundo</w:t>
      </w:r>
      <w:r w:rsidR="00905E40">
        <w:rPr>
          <w:i/>
          <w:iCs/>
          <w:lang w:val="es-ES"/>
        </w:rPr>
        <w:t>)</w:t>
      </w:r>
      <w:r w:rsidR="00905E40">
        <w:rPr>
          <w:lang w:val="es-ES"/>
        </w:rPr>
        <w:t xml:space="preserve">, </w:t>
      </w:r>
      <w:r w:rsidR="00905E40" w:rsidRPr="008A2DA6">
        <w:rPr>
          <w:i/>
          <w:iCs/>
          <w:lang w:val="es-ES"/>
        </w:rPr>
        <w:t>DL</w:t>
      </w:r>
      <w:r w:rsidR="00905E40">
        <w:rPr>
          <w:i/>
          <w:iCs/>
          <w:lang w:val="es-ES"/>
        </w:rPr>
        <w:t xml:space="preserve"> (</w:t>
      </w:r>
      <w:r w:rsidR="00905E40" w:rsidRPr="00EA0CF5">
        <w:rPr>
          <w:bCs/>
          <w:i/>
          <w:iCs/>
          <w:lang w:val="es-ES"/>
        </w:rPr>
        <w:t>número de desaceleraciones de la luz por segundo</w:t>
      </w:r>
      <w:r w:rsidR="00905E40">
        <w:rPr>
          <w:i/>
          <w:iCs/>
          <w:lang w:val="es-ES"/>
        </w:rPr>
        <w:t>)</w:t>
      </w:r>
      <w:r w:rsidR="00905E40">
        <w:rPr>
          <w:lang w:val="es-ES"/>
        </w:rPr>
        <w:t xml:space="preserve">, </w:t>
      </w:r>
      <w:r w:rsidR="00905E40" w:rsidRPr="008A2DA6">
        <w:rPr>
          <w:i/>
          <w:iCs/>
          <w:lang w:val="es-ES"/>
        </w:rPr>
        <w:t>DS</w:t>
      </w:r>
      <w:r w:rsidR="00905E40">
        <w:rPr>
          <w:i/>
          <w:iCs/>
          <w:lang w:val="es-ES"/>
        </w:rPr>
        <w:t xml:space="preserve"> (</w:t>
      </w:r>
      <w:r w:rsidR="00905E40" w:rsidRPr="00EA0CF5">
        <w:rPr>
          <w:bCs/>
          <w:i/>
          <w:iCs/>
          <w:lang w:val="es-ES"/>
        </w:rPr>
        <w:t>número de deceleraciones severas por segundo</w:t>
      </w:r>
      <w:r w:rsidR="00905E40">
        <w:rPr>
          <w:i/>
          <w:iCs/>
          <w:lang w:val="es-ES"/>
        </w:rPr>
        <w:t>)</w:t>
      </w:r>
      <w:r w:rsidR="00905E40">
        <w:rPr>
          <w:lang w:val="es-ES"/>
        </w:rPr>
        <w:t xml:space="preserve">, </w:t>
      </w:r>
      <w:r w:rsidR="00905E40" w:rsidRPr="008A2DA6">
        <w:rPr>
          <w:i/>
          <w:iCs/>
          <w:lang w:val="es-ES"/>
        </w:rPr>
        <w:t>DP</w:t>
      </w:r>
      <w:r w:rsidR="00905E40">
        <w:rPr>
          <w:i/>
          <w:iCs/>
          <w:lang w:val="es-ES"/>
        </w:rPr>
        <w:t xml:space="preserve"> (</w:t>
      </w:r>
      <w:r w:rsidR="00905E40" w:rsidRPr="00EA0CF5">
        <w:rPr>
          <w:bCs/>
          <w:i/>
          <w:iCs/>
          <w:lang w:val="es-ES"/>
        </w:rPr>
        <w:t>número de deceleraciones prolongadas por segundo</w:t>
      </w:r>
      <w:r w:rsidR="00905E40">
        <w:rPr>
          <w:i/>
          <w:iCs/>
          <w:lang w:val="es-ES"/>
        </w:rPr>
        <w:t xml:space="preserve">) </w:t>
      </w:r>
      <w:r w:rsidR="00905E40">
        <w:rPr>
          <w:lang w:val="es-ES"/>
        </w:rPr>
        <w:t xml:space="preserve"> y </w:t>
      </w:r>
      <w:proofErr w:type="spellStart"/>
      <w:r w:rsidR="00905E40" w:rsidRPr="008A2DA6">
        <w:rPr>
          <w:i/>
          <w:iCs/>
          <w:lang w:val="es-ES"/>
        </w:rPr>
        <w:t>Nzeros</w:t>
      </w:r>
      <w:proofErr w:type="spellEnd"/>
      <w:r w:rsidR="00905E40">
        <w:rPr>
          <w:i/>
          <w:iCs/>
          <w:lang w:val="es-ES"/>
        </w:rPr>
        <w:t xml:space="preserve"> (</w:t>
      </w:r>
      <w:r w:rsidR="00905E40" w:rsidRPr="00EA0CF5">
        <w:rPr>
          <w:bCs/>
          <w:i/>
          <w:iCs/>
          <w:lang w:val="es-ES"/>
        </w:rPr>
        <w:t>número de ceros del histograma</w:t>
      </w:r>
      <w:r w:rsidR="00905E40">
        <w:rPr>
          <w:i/>
          <w:iCs/>
          <w:lang w:val="es-ES"/>
        </w:rPr>
        <w:t>)</w:t>
      </w:r>
      <w:r w:rsidR="00905E40">
        <w:rPr>
          <w:lang w:val="es-ES"/>
        </w:rPr>
        <w:t xml:space="preserve">, y a las que añadimos también </w:t>
      </w:r>
      <w:r w:rsidR="00905E40" w:rsidRPr="008A2DA6">
        <w:rPr>
          <w:i/>
          <w:iCs/>
          <w:lang w:val="es-ES"/>
        </w:rPr>
        <w:t>MSTV</w:t>
      </w:r>
      <w:r w:rsidR="00905E40">
        <w:rPr>
          <w:i/>
          <w:iCs/>
          <w:lang w:val="es-ES"/>
        </w:rPr>
        <w:t xml:space="preserve"> (</w:t>
      </w:r>
      <w:r w:rsidR="00905E40" w:rsidRPr="00EA0CF5">
        <w:rPr>
          <w:bCs/>
          <w:i/>
          <w:iCs/>
          <w:lang w:val="es-ES"/>
        </w:rPr>
        <w:t>valor medio de la variabilidad a corto plazo</w:t>
      </w:r>
      <w:r w:rsidR="00905E40">
        <w:rPr>
          <w:i/>
          <w:iCs/>
          <w:lang w:val="es-ES"/>
        </w:rPr>
        <w:t xml:space="preserve"> )</w:t>
      </w:r>
      <w:r w:rsidR="00905E40">
        <w:rPr>
          <w:lang w:val="es-ES"/>
        </w:rPr>
        <w:t xml:space="preserve">, </w:t>
      </w:r>
      <w:proofErr w:type="spellStart"/>
      <w:r w:rsidR="00905E40" w:rsidRPr="008A2DA6">
        <w:rPr>
          <w:i/>
          <w:iCs/>
          <w:lang w:val="es-ES"/>
        </w:rPr>
        <w:t>Width</w:t>
      </w:r>
      <w:proofErr w:type="spellEnd"/>
      <w:r w:rsidR="00905E40">
        <w:rPr>
          <w:i/>
          <w:iCs/>
          <w:lang w:val="es-ES"/>
        </w:rPr>
        <w:t xml:space="preserve"> (</w:t>
      </w:r>
      <w:r w:rsidR="00905E40" w:rsidRPr="00EA0CF5">
        <w:rPr>
          <w:bCs/>
          <w:i/>
          <w:iCs/>
          <w:lang w:val="es-ES"/>
        </w:rPr>
        <w:t>anchura del histograma de FHR</w:t>
      </w:r>
      <w:r w:rsidR="00905E40">
        <w:rPr>
          <w:i/>
          <w:iCs/>
          <w:lang w:val="es-ES"/>
        </w:rPr>
        <w:t>)</w:t>
      </w:r>
      <w:r w:rsidR="00905E40">
        <w:rPr>
          <w:lang w:val="es-ES"/>
        </w:rPr>
        <w:t xml:space="preserve">, </w:t>
      </w:r>
      <w:r w:rsidR="00905E40" w:rsidRPr="008A2DA6">
        <w:rPr>
          <w:i/>
          <w:iCs/>
          <w:lang w:val="es-ES"/>
        </w:rPr>
        <w:t>Min</w:t>
      </w:r>
      <w:r w:rsidR="00905E40">
        <w:rPr>
          <w:i/>
          <w:iCs/>
          <w:lang w:val="es-ES"/>
        </w:rPr>
        <w:t xml:space="preserve"> (</w:t>
      </w:r>
      <w:r w:rsidR="00905E40" w:rsidRPr="00EA0CF5">
        <w:rPr>
          <w:bCs/>
          <w:i/>
          <w:iCs/>
          <w:lang w:val="es-ES"/>
        </w:rPr>
        <w:t>mínimo de histograma de la FCF</w:t>
      </w:r>
      <w:r w:rsidR="00905E40">
        <w:rPr>
          <w:i/>
          <w:iCs/>
          <w:lang w:val="es-ES"/>
        </w:rPr>
        <w:t>)</w:t>
      </w:r>
      <w:r w:rsidR="00905E40">
        <w:rPr>
          <w:lang w:val="es-ES"/>
        </w:rPr>
        <w:t xml:space="preserve">, </w:t>
      </w:r>
      <w:r w:rsidR="00905E40" w:rsidRPr="008A2DA6">
        <w:rPr>
          <w:i/>
          <w:iCs/>
          <w:lang w:val="es-ES"/>
        </w:rPr>
        <w:t>Median</w:t>
      </w:r>
      <w:r w:rsidR="00905E40">
        <w:rPr>
          <w:i/>
          <w:iCs/>
          <w:lang w:val="es-ES"/>
        </w:rPr>
        <w:t xml:space="preserve"> (</w:t>
      </w:r>
      <w:r w:rsidR="00905E40" w:rsidRPr="00EA0CF5">
        <w:rPr>
          <w:bCs/>
          <w:i/>
          <w:iCs/>
          <w:lang w:val="es-ES"/>
        </w:rPr>
        <w:t>media</w:t>
      </w:r>
      <w:r w:rsidR="00905E40">
        <w:rPr>
          <w:bCs/>
          <w:i/>
          <w:iCs/>
          <w:lang w:val="es-ES"/>
        </w:rPr>
        <w:t>na</w:t>
      </w:r>
      <w:r w:rsidR="00905E40" w:rsidRPr="00EA0CF5">
        <w:rPr>
          <w:bCs/>
          <w:i/>
          <w:iCs/>
          <w:lang w:val="es-ES"/>
        </w:rPr>
        <w:t xml:space="preserve"> del histograma</w:t>
      </w:r>
      <w:r w:rsidR="00905E40">
        <w:rPr>
          <w:i/>
          <w:iCs/>
          <w:lang w:val="es-ES"/>
        </w:rPr>
        <w:t>)</w:t>
      </w:r>
      <w:r w:rsidR="00905E40" w:rsidRPr="00153369">
        <w:rPr>
          <w:lang w:val="es-ES"/>
        </w:rPr>
        <w:t xml:space="preserve"> </w:t>
      </w:r>
      <w:r w:rsidR="00905E40">
        <w:rPr>
          <w:lang w:val="es-ES"/>
        </w:rPr>
        <w:t>tras una aproximación directa</w:t>
      </w:r>
      <w:r w:rsidR="0078173E">
        <w:rPr>
          <w:lang w:val="es-ES"/>
        </w:rPr>
        <w:t>. A parte de estas aproximaciones también realizamos una extracción de variables con PCA.</w:t>
      </w:r>
    </w:p>
    <w:p w14:paraId="1FAF0727" w14:textId="39E2D407" w:rsidR="0078173E" w:rsidRPr="004A0219" w:rsidRDefault="0078173E" w:rsidP="00905E40">
      <w:pPr>
        <w:pStyle w:val="Els-body-text"/>
        <w:ind w:firstLine="0"/>
        <w:rPr>
          <w:lang w:val="es-ES"/>
        </w:rPr>
      </w:pPr>
      <w:r>
        <w:rPr>
          <w:lang w:val="es-ES"/>
        </w:rPr>
        <w:t xml:space="preserve">Más adelante para la clasificación </w:t>
      </w:r>
      <w:r w:rsidRPr="004A0219">
        <w:rPr>
          <w:lang w:val="es-ES"/>
        </w:rPr>
        <w:t xml:space="preserve">con LDA, QDA y K-vecinos, obtuvimos que la menor tasa de error y el </w:t>
      </w:r>
      <w:proofErr w:type="spellStart"/>
      <w:r w:rsidRPr="004A0219">
        <w:rPr>
          <w:lang w:val="es-ES"/>
        </w:rPr>
        <w:t>major</w:t>
      </w:r>
      <w:proofErr w:type="spellEnd"/>
      <w:r w:rsidRPr="004A0219">
        <w:rPr>
          <w:lang w:val="es-ES"/>
        </w:rPr>
        <w:t xml:space="preserve"> ajuste se conseguía con K-vecinos cuando K=1, además de que la extracción de características con PCA era más optima cuando solo </w:t>
      </w:r>
      <w:r w:rsidRPr="00B73F5E">
        <w:rPr>
          <w:lang w:val="es-ES_tradnl"/>
        </w:rPr>
        <w:t>contábamos</w:t>
      </w:r>
      <w:r w:rsidRPr="004A0219">
        <w:rPr>
          <w:lang w:val="es-ES"/>
        </w:rPr>
        <w:t xml:space="preserve"> con 12 variables.</w:t>
      </w:r>
    </w:p>
    <w:p w14:paraId="5AD2C42B" w14:textId="2102B9E0" w:rsidR="0078173E" w:rsidRDefault="0078173E" w:rsidP="00905E40">
      <w:pPr>
        <w:pStyle w:val="Els-body-text"/>
        <w:ind w:firstLine="0"/>
        <w:rPr>
          <w:lang w:val="es-ES"/>
        </w:rPr>
      </w:pPr>
      <w:r w:rsidRPr="004A0219">
        <w:rPr>
          <w:lang w:val="es-ES"/>
        </w:rPr>
        <w:t>Finalmente a falta de los datos de validación, concluimos que el entramiento se puede llevar a cabo con el m</w:t>
      </w:r>
      <w:proofErr w:type="spellStart"/>
      <w:r w:rsidRPr="0078173E">
        <w:rPr>
          <w:lang w:val="es-ES_tradnl"/>
        </w:rPr>
        <w:t>étodo</w:t>
      </w:r>
      <w:proofErr w:type="spellEnd"/>
      <w:r w:rsidRPr="0078173E">
        <w:rPr>
          <w:lang w:val="es-ES_tradnl"/>
        </w:rPr>
        <w:t xml:space="preserve"> </w:t>
      </w:r>
      <w:proofErr w:type="spellStart"/>
      <w:r w:rsidRPr="0078173E">
        <w:rPr>
          <w:lang w:val="es-ES_tradnl"/>
        </w:rPr>
        <w:t>HoldOut</w:t>
      </w:r>
      <w:proofErr w:type="spellEnd"/>
      <w:r>
        <w:rPr>
          <w:lang w:val="es-ES_tradnl"/>
        </w:rPr>
        <w:t>, m</w:t>
      </w:r>
      <w:r w:rsidRPr="0078173E">
        <w:rPr>
          <w:lang w:val="es-ES_tradnl"/>
        </w:rPr>
        <w:t>étodo K-</w:t>
      </w:r>
      <w:proofErr w:type="spellStart"/>
      <w:r w:rsidRPr="0078173E">
        <w:rPr>
          <w:lang w:val="es-ES_tradnl"/>
        </w:rPr>
        <w:t>Fold</w:t>
      </w:r>
      <w:proofErr w:type="spellEnd"/>
      <w:r>
        <w:rPr>
          <w:lang w:val="es-ES_tradnl"/>
        </w:rPr>
        <w:t>, o el m</w:t>
      </w:r>
      <w:r w:rsidRPr="0078173E">
        <w:rPr>
          <w:lang w:val="es-ES_tradnl"/>
        </w:rPr>
        <w:t xml:space="preserve">étodo </w:t>
      </w:r>
      <w:proofErr w:type="spellStart"/>
      <w:r w:rsidRPr="0078173E">
        <w:rPr>
          <w:lang w:val="es-ES_tradnl"/>
        </w:rPr>
        <w:t>LeaveOut</w:t>
      </w:r>
      <w:proofErr w:type="spellEnd"/>
      <w:r>
        <w:rPr>
          <w:lang w:val="es-ES_tradnl"/>
        </w:rPr>
        <w:t>, obteniendo mejor resultados para el m</w:t>
      </w:r>
      <w:r w:rsidRPr="0078173E">
        <w:rPr>
          <w:lang w:val="es-ES_tradnl"/>
        </w:rPr>
        <w:t>étodo K-</w:t>
      </w:r>
      <w:proofErr w:type="spellStart"/>
      <w:r w:rsidRPr="0078173E">
        <w:rPr>
          <w:lang w:val="es-ES_tradnl"/>
        </w:rPr>
        <w:t>Fold</w:t>
      </w:r>
      <w:proofErr w:type="spellEnd"/>
    </w:p>
    <w:p w14:paraId="322A29EB" w14:textId="207C55BA" w:rsidR="001351E4" w:rsidRDefault="001351E4" w:rsidP="001351E4">
      <w:pPr>
        <w:pStyle w:val="Els-body-text"/>
        <w:ind w:firstLine="0"/>
        <w:rPr>
          <w:lang w:val="es-ES"/>
        </w:rPr>
      </w:pPr>
    </w:p>
    <w:p w14:paraId="3D8E12D5" w14:textId="3CA84B76" w:rsidR="001351E4" w:rsidRPr="00B715A3" w:rsidRDefault="001351E4" w:rsidP="00A967A7">
      <w:pPr>
        <w:pStyle w:val="Els-1storder-head"/>
        <w:rPr>
          <w:lang w:val="es-ES"/>
        </w:rPr>
      </w:pPr>
      <w:proofErr w:type="spellStart"/>
      <w:r>
        <w:lastRenderedPageBreak/>
        <w:t>Bibliografía</w:t>
      </w:r>
      <w:proofErr w:type="spellEnd"/>
    </w:p>
    <w:p w14:paraId="2B366094" w14:textId="77777777" w:rsidR="00B73F5E" w:rsidRPr="00BA4491" w:rsidRDefault="00B73F5E" w:rsidP="00B73F5E">
      <w:pPr>
        <w:pStyle w:val="Els-body-text"/>
        <w:ind w:firstLine="0"/>
      </w:pPr>
      <w:r>
        <w:fldChar w:fldCharType="begin" w:fldLock="1"/>
      </w:r>
      <w:r>
        <w:instrText xml:space="preserve">ADDIN Mendeley Bibliography CSL_BIBLIOGRAPHY </w:instrText>
      </w:r>
      <w:r>
        <w:fldChar w:fldCharType="separate"/>
      </w:r>
      <w:r w:rsidRPr="00BA4491">
        <w:t>[1]</w:t>
      </w:r>
      <w:r w:rsidRPr="00BA4491">
        <w:tab/>
        <w:t>D. Lobach, A. Mckibbon, and M. C. Gibbons, “National Web-Based Teleconference on Findings from Evidence-Based Practice Centers for Health IT,” 2011.</w:t>
      </w:r>
    </w:p>
    <w:p w14:paraId="6023CDFB" w14:textId="77777777" w:rsidR="00B73F5E" w:rsidRPr="004A0219" w:rsidRDefault="00B73F5E" w:rsidP="00B73F5E">
      <w:pPr>
        <w:pStyle w:val="Els-body-text"/>
        <w:ind w:firstLine="0"/>
        <w:rPr>
          <w:lang w:val="es-ES"/>
        </w:rPr>
      </w:pPr>
      <w:r w:rsidRPr="00BA4491">
        <w:t>[2]</w:t>
      </w:r>
      <w:r w:rsidRPr="00BA4491">
        <w:tab/>
        <w:t xml:space="preserve">R. M. Grivell, Z. Alfirevic, G. M. Gyte, and D. Devane, “Antenatal cardiotocography for fetal assessment,” </w:t>
      </w:r>
      <w:r w:rsidRPr="00B73F5E">
        <w:t xml:space="preserve">Cochrane Database Syst. </w:t>
      </w:r>
      <w:r w:rsidRPr="004A0219">
        <w:rPr>
          <w:lang w:val="es-ES"/>
        </w:rPr>
        <w:t>Rev., Sep. 2015.</w:t>
      </w:r>
    </w:p>
    <w:p w14:paraId="58A1FA36" w14:textId="77777777" w:rsidR="00B73F5E" w:rsidRPr="004A0219" w:rsidRDefault="00B73F5E" w:rsidP="00B73F5E">
      <w:pPr>
        <w:pStyle w:val="Els-body-text"/>
        <w:ind w:firstLine="0"/>
        <w:rPr>
          <w:lang w:val="es-ES"/>
        </w:rPr>
      </w:pPr>
      <w:r w:rsidRPr="004A0219">
        <w:rPr>
          <w:lang w:val="es-ES"/>
        </w:rPr>
        <w:t>[3]</w:t>
      </w:r>
      <w:r w:rsidRPr="004A0219">
        <w:rPr>
          <w:lang w:val="es-ES"/>
        </w:rPr>
        <w:tab/>
        <w:t>C. Sáez, “Unidad 3.3. Introducción a los CDSS tipo IV y análisis exploratorio.” 2019.</w:t>
      </w:r>
    </w:p>
    <w:p w14:paraId="5908D643" w14:textId="77777777" w:rsidR="00B73F5E" w:rsidRPr="004A0219" w:rsidRDefault="00B73F5E" w:rsidP="00B73F5E">
      <w:pPr>
        <w:pStyle w:val="Els-body-text"/>
        <w:ind w:firstLine="0"/>
        <w:rPr>
          <w:lang w:val="es-ES"/>
        </w:rPr>
      </w:pPr>
      <w:r w:rsidRPr="004A0219">
        <w:rPr>
          <w:lang w:val="es-ES"/>
        </w:rPr>
        <w:t>[4]</w:t>
      </w:r>
      <w:r w:rsidRPr="004A0219">
        <w:rPr>
          <w:lang w:val="es-ES"/>
        </w:rPr>
        <w:tab/>
        <w:t>C. Sáez, “Sistemas de Ayuda a la Decisión Basados en Datos Biomédicos: Métodos de Aprendizaje,” 2019.</w:t>
      </w:r>
    </w:p>
    <w:p w14:paraId="4310B0B7" w14:textId="77777777" w:rsidR="00B73F5E" w:rsidRPr="004A0219" w:rsidRDefault="00B73F5E" w:rsidP="00B73F5E">
      <w:pPr>
        <w:pStyle w:val="Els-body-text"/>
        <w:ind w:firstLine="0"/>
        <w:rPr>
          <w:lang w:val="es-ES"/>
        </w:rPr>
      </w:pPr>
      <w:r w:rsidRPr="004A0219">
        <w:rPr>
          <w:lang w:val="es-ES"/>
        </w:rPr>
        <w:t>[5]</w:t>
      </w:r>
      <w:r w:rsidRPr="004A0219">
        <w:rPr>
          <w:lang w:val="es-ES"/>
        </w:rPr>
        <w:tab/>
        <w:t xml:space="preserve">R. DE Teledetección, “55 </w:t>
      </w:r>
      <w:proofErr w:type="spellStart"/>
      <w:r w:rsidRPr="004A0219">
        <w:rPr>
          <w:lang w:val="es-ES"/>
        </w:rPr>
        <w:t>Attribution-NonCommercial-NoDerivatives</w:t>
      </w:r>
      <w:proofErr w:type="spellEnd"/>
      <w:r w:rsidRPr="004A0219">
        <w:rPr>
          <w:lang w:val="es-ES"/>
        </w:rPr>
        <w:t xml:space="preserve"> 4.0 International (CC BY-NC-ND 4.0) Análisis de métodos de validación cruzada para la obtención robusta de parámetros biofísicos </w:t>
      </w:r>
      <w:proofErr w:type="spellStart"/>
      <w:r w:rsidRPr="004A0219">
        <w:rPr>
          <w:lang w:val="es-ES"/>
        </w:rPr>
        <w:t>Analysis</w:t>
      </w:r>
      <w:proofErr w:type="spellEnd"/>
      <w:r w:rsidRPr="004A0219">
        <w:rPr>
          <w:lang w:val="es-ES"/>
        </w:rPr>
        <w:t xml:space="preserve"> </w:t>
      </w:r>
      <w:proofErr w:type="spellStart"/>
      <w:r w:rsidRPr="004A0219">
        <w:rPr>
          <w:lang w:val="es-ES"/>
        </w:rPr>
        <w:t>of</w:t>
      </w:r>
      <w:proofErr w:type="spellEnd"/>
      <w:r w:rsidRPr="004A0219">
        <w:rPr>
          <w:lang w:val="es-ES"/>
        </w:rPr>
        <w:t xml:space="preserve"> </w:t>
      </w:r>
      <w:proofErr w:type="spellStart"/>
      <w:r w:rsidRPr="004A0219">
        <w:rPr>
          <w:lang w:val="es-ES"/>
        </w:rPr>
        <w:t>cross-validation</w:t>
      </w:r>
      <w:proofErr w:type="spellEnd"/>
      <w:r w:rsidRPr="004A0219">
        <w:rPr>
          <w:lang w:val="es-ES"/>
        </w:rPr>
        <w:t xml:space="preserve"> </w:t>
      </w:r>
      <w:proofErr w:type="spellStart"/>
      <w:r w:rsidRPr="004A0219">
        <w:rPr>
          <w:lang w:val="es-ES"/>
        </w:rPr>
        <w:t>methods</w:t>
      </w:r>
      <w:proofErr w:type="spellEnd"/>
      <w:r w:rsidRPr="004A0219">
        <w:rPr>
          <w:lang w:val="es-ES"/>
        </w:rPr>
        <w:t xml:space="preserve"> </w:t>
      </w:r>
      <w:proofErr w:type="spellStart"/>
      <w:r w:rsidRPr="004A0219">
        <w:rPr>
          <w:lang w:val="es-ES"/>
        </w:rPr>
        <w:t>for</w:t>
      </w:r>
      <w:proofErr w:type="spellEnd"/>
      <w:r w:rsidRPr="004A0219">
        <w:rPr>
          <w:lang w:val="es-ES"/>
        </w:rPr>
        <w:t xml:space="preserve"> </w:t>
      </w:r>
      <w:proofErr w:type="spellStart"/>
      <w:r w:rsidRPr="004A0219">
        <w:rPr>
          <w:lang w:val="es-ES"/>
        </w:rPr>
        <w:t>robust</w:t>
      </w:r>
      <w:proofErr w:type="spellEnd"/>
      <w:r w:rsidRPr="004A0219">
        <w:rPr>
          <w:lang w:val="es-ES"/>
        </w:rPr>
        <w:t xml:space="preserve"> </w:t>
      </w:r>
      <w:proofErr w:type="spellStart"/>
      <w:r w:rsidRPr="004A0219">
        <w:rPr>
          <w:lang w:val="es-ES"/>
        </w:rPr>
        <w:t>retrieval</w:t>
      </w:r>
      <w:proofErr w:type="spellEnd"/>
      <w:r w:rsidRPr="004A0219">
        <w:rPr>
          <w:lang w:val="es-ES"/>
        </w:rPr>
        <w:t xml:space="preserve"> </w:t>
      </w:r>
      <w:proofErr w:type="spellStart"/>
      <w:r w:rsidRPr="004A0219">
        <w:rPr>
          <w:lang w:val="es-ES"/>
        </w:rPr>
        <w:t>of</w:t>
      </w:r>
      <w:proofErr w:type="spellEnd"/>
      <w:r w:rsidRPr="004A0219">
        <w:rPr>
          <w:lang w:val="es-ES"/>
        </w:rPr>
        <w:t xml:space="preserve"> </w:t>
      </w:r>
      <w:proofErr w:type="spellStart"/>
      <w:r w:rsidRPr="004A0219">
        <w:rPr>
          <w:lang w:val="es-ES"/>
        </w:rPr>
        <w:t>biophysical</w:t>
      </w:r>
      <w:proofErr w:type="spellEnd"/>
      <w:r w:rsidRPr="004A0219">
        <w:rPr>
          <w:lang w:val="es-ES"/>
        </w:rPr>
        <w:t xml:space="preserve"> </w:t>
      </w:r>
      <w:proofErr w:type="spellStart"/>
      <w:r w:rsidRPr="004A0219">
        <w:rPr>
          <w:lang w:val="es-ES"/>
        </w:rPr>
        <w:t>parameters</w:t>
      </w:r>
      <w:proofErr w:type="spellEnd"/>
      <w:r w:rsidRPr="004A0219">
        <w:rPr>
          <w:lang w:val="es-ES"/>
        </w:rPr>
        <w:t>,” vol. 44, pp. 55–65, 2015.</w:t>
      </w:r>
    </w:p>
    <w:p w14:paraId="7258374A" w14:textId="77777777" w:rsidR="00B73F5E" w:rsidRPr="004A0219" w:rsidRDefault="00B73F5E" w:rsidP="00B73F5E">
      <w:pPr>
        <w:pStyle w:val="Els-body-text"/>
        <w:ind w:firstLine="0"/>
        <w:rPr>
          <w:lang w:val="es-ES"/>
        </w:rPr>
      </w:pPr>
      <w:r w:rsidRPr="004A0219">
        <w:rPr>
          <w:lang w:val="es-ES"/>
        </w:rPr>
        <w:t>[6]</w:t>
      </w:r>
      <w:r w:rsidRPr="004A0219">
        <w:rPr>
          <w:lang w:val="es-ES"/>
        </w:rPr>
        <w:tab/>
        <w:t>C. Sáez, “Estrategias y métricas de evaluación de modelos predictivos y SADM.” 2019.</w:t>
      </w:r>
    </w:p>
    <w:p w14:paraId="232E9248" w14:textId="3D4E17C8" w:rsidR="00B715A3" w:rsidRPr="004A0219" w:rsidRDefault="00B73F5E" w:rsidP="00B73F5E">
      <w:pPr>
        <w:pStyle w:val="Els-body-text"/>
        <w:ind w:firstLine="0"/>
        <w:rPr>
          <w:lang w:val="es-ES"/>
        </w:rPr>
      </w:pPr>
      <w:r>
        <w:fldChar w:fldCharType="end"/>
      </w:r>
    </w:p>
    <w:p w14:paraId="210C6CE9" w14:textId="113B61EF" w:rsidR="001F0FF9" w:rsidRDefault="001F0FF9" w:rsidP="00E836A4">
      <w:pPr>
        <w:pStyle w:val="Els-body-text"/>
        <w:ind w:firstLine="0"/>
        <w:rPr>
          <w:lang w:val="es-ES"/>
        </w:rPr>
      </w:pPr>
    </w:p>
    <w:p w14:paraId="70B38DAD" w14:textId="334F0A7A" w:rsidR="00494A5E" w:rsidRDefault="00494A5E" w:rsidP="00E836A4">
      <w:pPr>
        <w:pStyle w:val="Els-body-text"/>
        <w:ind w:firstLine="0"/>
        <w:rPr>
          <w:lang w:val="es-ES"/>
        </w:rPr>
      </w:pPr>
    </w:p>
    <w:p w14:paraId="3E9CD6CF" w14:textId="2EAC2429" w:rsidR="00F825B6" w:rsidRDefault="00F825B6" w:rsidP="00E836A4">
      <w:pPr>
        <w:pStyle w:val="Els-body-text"/>
        <w:ind w:firstLine="0"/>
        <w:rPr>
          <w:lang w:val="es-ES"/>
        </w:rPr>
      </w:pPr>
    </w:p>
    <w:p w14:paraId="1CF41223" w14:textId="4465E699" w:rsidR="001F7F29" w:rsidRDefault="001F7F29" w:rsidP="00E836A4">
      <w:pPr>
        <w:pStyle w:val="Els-body-text"/>
        <w:ind w:firstLine="0"/>
        <w:rPr>
          <w:lang w:val="es-ES"/>
        </w:rPr>
      </w:pPr>
    </w:p>
    <w:p w14:paraId="775CBF5B" w14:textId="3C25F7A7" w:rsidR="001F7F29" w:rsidRDefault="001F7F29" w:rsidP="00E836A4">
      <w:pPr>
        <w:pStyle w:val="Els-body-text"/>
        <w:ind w:firstLine="0"/>
        <w:rPr>
          <w:lang w:val="es-ES"/>
        </w:rPr>
      </w:pPr>
    </w:p>
    <w:p w14:paraId="42956507" w14:textId="51B14425" w:rsidR="00AD6F25" w:rsidRPr="00791E4B" w:rsidRDefault="00AD6F25" w:rsidP="00452CD6">
      <w:pPr>
        <w:widowControl/>
        <w:spacing w:line="240" w:lineRule="auto"/>
      </w:pPr>
    </w:p>
    <w:sectPr w:rsidR="00AD6F25" w:rsidRPr="00791E4B" w:rsidSect="007B7F24">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A75D0" w14:textId="77777777" w:rsidR="00562068" w:rsidRDefault="00562068">
      <w:r>
        <w:separator/>
      </w:r>
    </w:p>
    <w:p w14:paraId="2C96AB45" w14:textId="77777777" w:rsidR="00562068" w:rsidRDefault="00562068"/>
    <w:p w14:paraId="2B352F8A" w14:textId="77777777" w:rsidR="00562068" w:rsidRDefault="00562068"/>
  </w:endnote>
  <w:endnote w:type="continuationSeparator" w:id="0">
    <w:p w14:paraId="2DF3E144" w14:textId="77777777" w:rsidR="00562068" w:rsidRDefault="00562068">
      <w:r>
        <w:continuationSeparator/>
      </w:r>
    </w:p>
    <w:p w14:paraId="0015B38A" w14:textId="77777777" w:rsidR="00562068" w:rsidRDefault="00562068"/>
    <w:p w14:paraId="5B9573B2" w14:textId="77777777" w:rsidR="00562068" w:rsidRDefault="005620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embedBold r:id="rId1" w:fontKey="{8C8BAF08-4D5B-40F5-9C49-DA2AE7D9528C}"/>
  </w:font>
  <w:font w:name="Univers">
    <w:altName w:val="Arial"/>
    <w:charset w:val="00"/>
    <w:family w:val="swiss"/>
    <w:pitch w:val="variable"/>
    <w:sig w:usb0="80000287" w:usb1="00000000" w:usb2="00000000" w:usb3="00000000" w:csb0="0000000F" w:csb1="00000000"/>
    <w:embedRegular r:id="rId2" w:fontKey="{2AABE208-8B88-4CA3-860F-E3C99346B279}"/>
  </w:font>
  <w:font w:name="Tahoma">
    <w:panose1 w:val="020B0604030504040204"/>
    <w:charset w:val="00"/>
    <w:family w:val="swiss"/>
    <w:pitch w:val="variable"/>
    <w:sig w:usb0="E1002EFF" w:usb1="C000605B" w:usb2="00000029" w:usb3="00000000" w:csb0="000101FF" w:csb1="00000000"/>
    <w:embedRegular r:id="rId3" w:fontKey="{7F94EFB1-0F96-4561-9B60-8D97B4C631EC}"/>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4" w:fontKey="{E31C31F0-8C17-45F7-A6F0-612F14B141F1}"/>
  </w:font>
  <w:font w:name="Cambria Math">
    <w:panose1 w:val="02040503050406030204"/>
    <w:charset w:val="00"/>
    <w:family w:val="roman"/>
    <w:pitch w:val="variable"/>
    <w:sig w:usb0="E00006FF" w:usb1="420024FF" w:usb2="02000000" w:usb3="00000000" w:csb0="0000019F" w:csb1="00000000"/>
    <w:embedItalic r:id="rId5" w:fontKey="{9411F2FB-BF3D-421B-9486-D26C51DDC7B6}"/>
    <w:embedBoldItalic r:id="rId6" w:fontKey="{E17A1444-D7B0-49D6-B7E8-171FA8FDC9F2}"/>
  </w:font>
  <w:font w:name="Cambria">
    <w:panose1 w:val="02040503050406030204"/>
    <w:charset w:val="00"/>
    <w:family w:val="roman"/>
    <w:pitch w:val="variable"/>
    <w:sig w:usb0="E00006FF" w:usb1="420024FF" w:usb2="02000000" w:usb3="00000000" w:csb0="0000019F" w:csb1="00000000"/>
    <w:embedRegular r:id="rId7" w:fontKey="{93EA1DDB-2F6F-4EE7-84B4-327C08B263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D79D1" w14:textId="239D7716" w:rsidR="00DA67DA" w:rsidRPr="00366845" w:rsidRDefault="00DA67DA" w:rsidP="008A0214">
    <w:pPr>
      <w:pStyle w:val="Piedepgina"/>
      <w:tabs>
        <w:tab w:val="center" w:pos="4961"/>
      </w:tabs>
      <w:spacing w:before="0"/>
      <w:rPr>
        <w:i w:val="0"/>
        <w:sz w:val="15"/>
        <w:szCs w:val="15"/>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117F6C" w14:textId="77777777" w:rsidR="00562068" w:rsidRDefault="00562068" w:rsidP="00783D5B">
      <w:pPr>
        <w:pStyle w:val="Piedepgina"/>
        <w:spacing w:before="230"/>
        <w:rPr>
          <w:lang w:val="en-GB"/>
        </w:rPr>
      </w:pPr>
      <w:r>
        <w:rPr>
          <w:lang w:val="es-ES" w:eastAsia="es-ES"/>
        </w:rPr>
        <w:drawing>
          <wp:inline distT="0" distB="0" distL="0" distR="0" wp14:anchorId="713DC5A9" wp14:editId="69D4E857">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47525728" w14:textId="77777777" w:rsidR="00562068" w:rsidRDefault="00562068"/>
    <w:p w14:paraId="3CE67C5D" w14:textId="77777777" w:rsidR="00562068" w:rsidRDefault="00562068"/>
  </w:footnote>
  <w:footnote w:type="continuationSeparator" w:id="0">
    <w:p w14:paraId="2FAB8C68" w14:textId="77777777" w:rsidR="00562068" w:rsidRDefault="00562068">
      <w:r>
        <w:continuationSeparator/>
      </w:r>
    </w:p>
    <w:p w14:paraId="63364E9E" w14:textId="77777777" w:rsidR="00562068" w:rsidRDefault="00562068"/>
    <w:p w14:paraId="3572DF43" w14:textId="77777777" w:rsidR="00562068" w:rsidRDefault="005620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84AEA" w14:textId="3F636E28" w:rsidR="00B73F5E" w:rsidRPr="009D6A20" w:rsidRDefault="00B73F5E" w:rsidP="00B73F5E">
    <w:pPr>
      <w:pStyle w:val="Encabezado"/>
      <w:jc w:val="right"/>
      <w:rPr>
        <w:b/>
        <w:sz w:val="19"/>
        <w:szCs w:val="19"/>
      </w:rPr>
    </w:pPr>
    <w:r>
      <w:t>INTERNATIONAL JOURNAL OF CLINICAL DECISION SUPPORT SYSTEMS</w:t>
    </w:r>
    <w:r w:rsidRPr="009D747E">
      <w:t xml:space="preserve"> </w:t>
    </w:r>
    <w:r w:rsidRPr="009D6A20">
      <w:rPr>
        <w:smallCaps/>
        <w:noProof w:val="0"/>
      </w:rPr>
      <w:t>00 (201</w:t>
    </w:r>
    <w:r>
      <w:rPr>
        <w:smallCaps/>
        <w:noProof w:val="0"/>
      </w:rPr>
      <w:t>8</w:t>
    </w:r>
    <w:r w:rsidRPr="009D6A20">
      <w:rPr>
        <w:smallCaps/>
        <w:noProof w:val="0"/>
      </w:rPr>
      <w:t xml:space="preserve">)                                                                                                              </w:t>
    </w:r>
    <w:sdt>
      <w:sdtPr>
        <w:rPr>
          <w:noProof w:val="0"/>
        </w:rPr>
        <w:id w:val="-275103292"/>
        <w:docPartObj>
          <w:docPartGallery w:val="Page Numbers (Top of Page)"/>
          <w:docPartUnique/>
        </w:docPartObj>
      </w:sdtPr>
      <w:sdtEndPr>
        <w:rPr>
          <w:b/>
          <w:noProof/>
          <w:sz w:val="19"/>
          <w:szCs w:val="19"/>
        </w:rPr>
      </w:sdtEndPr>
      <w:sdtContent>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Pr>
            <w:b/>
            <w:sz w:val="19"/>
            <w:szCs w:val="19"/>
          </w:rPr>
          <w:t>3</w:t>
        </w:r>
        <w:r w:rsidRPr="009D6A20">
          <w:rPr>
            <w:b/>
            <w:sz w:val="19"/>
            <w:szCs w:val="19"/>
          </w:rPr>
          <w:fldChar w:fldCharType="end"/>
        </w:r>
      </w:sdtContent>
    </w:sdt>
  </w:p>
  <w:p w14:paraId="316B35BB" w14:textId="02194639" w:rsidR="00A32103" w:rsidRDefault="00000000" w:rsidP="00B73F5E">
    <w:pPr>
      <w:pStyle w:val="Encabezado"/>
      <w:jc w:val="right"/>
    </w:pPr>
    <w:r>
      <w:rPr>
        <w:iCs/>
      </w:rPr>
      <w:pict w14:anchorId="03B2A76C">
        <v:rect id="_x0000_i1414" style="width:496.15pt;height:.5pt" o:hrpct="0" o:hrstd="t" o:hrnoshade="t" o:hr="t" fillcolor="black [3213]"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A96D3" w14:textId="1A0A9611" w:rsidR="00A32103" w:rsidRPr="009D6A20" w:rsidRDefault="00DE09ED">
    <w:pPr>
      <w:pStyle w:val="Encabezado"/>
      <w:jc w:val="right"/>
      <w:rPr>
        <w:b/>
        <w:sz w:val="19"/>
        <w:szCs w:val="19"/>
      </w:rPr>
    </w:pPr>
    <w:r>
      <w:t>INTERNATIONAL JOURNAL OF CLINICAL DECISION SUPPORT SYSTEMS</w:t>
    </w:r>
    <w:r w:rsidRPr="009D747E">
      <w:t xml:space="preserve"> </w:t>
    </w:r>
    <w:r w:rsidR="00A32103" w:rsidRPr="009D6A20">
      <w:rPr>
        <w:smallCaps/>
        <w:noProof w:val="0"/>
      </w:rPr>
      <w:t>00 (201</w:t>
    </w:r>
    <w:r>
      <w:rPr>
        <w:smallCaps/>
        <w:noProof w:val="0"/>
      </w:rPr>
      <w:t>8</w:t>
    </w:r>
    <w:r w:rsidR="00A32103" w:rsidRPr="009D6A20">
      <w:rPr>
        <w:smallCaps/>
        <w:noProof w:val="0"/>
      </w:rPr>
      <w:t xml:space="preserve">) 000–000                                                                                                                   </w:t>
    </w:r>
    <w:sdt>
      <w:sdtPr>
        <w:rPr>
          <w:noProof w:val="0"/>
        </w:rPr>
        <w:id w:val="-1945608501"/>
        <w:docPartObj>
          <w:docPartGallery w:val="Page Numbers (Top of Page)"/>
          <w:docPartUnique/>
        </w:docPartObj>
      </w:sdtPr>
      <w:sdtEndPr>
        <w:rPr>
          <w:b/>
          <w:noProof/>
          <w:sz w:val="19"/>
          <w:szCs w:val="19"/>
        </w:rPr>
      </w:sdtEndPr>
      <w:sdtContent>
        <w:r w:rsidR="00A32103" w:rsidRPr="009D6A20">
          <w:rPr>
            <w:b/>
            <w:noProof w:val="0"/>
            <w:sz w:val="19"/>
            <w:szCs w:val="19"/>
          </w:rPr>
          <w:fldChar w:fldCharType="begin"/>
        </w:r>
        <w:r w:rsidR="00A32103" w:rsidRPr="009D6A20">
          <w:rPr>
            <w:b/>
            <w:sz w:val="19"/>
            <w:szCs w:val="19"/>
          </w:rPr>
          <w:instrText xml:space="preserve"> PAGE   \* MERGEFORMAT </w:instrText>
        </w:r>
        <w:r w:rsidR="00A32103" w:rsidRPr="009D6A20">
          <w:rPr>
            <w:b/>
            <w:noProof w:val="0"/>
            <w:sz w:val="19"/>
            <w:szCs w:val="19"/>
          </w:rPr>
          <w:fldChar w:fldCharType="separate"/>
        </w:r>
        <w:r w:rsidR="00366845">
          <w:rPr>
            <w:b/>
            <w:sz w:val="19"/>
            <w:szCs w:val="19"/>
          </w:rPr>
          <w:t>3</w:t>
        </w:r>
        <w:r w:rsidR="00A32103" w:rsidRPr="009D6A20">
          <w:rPr>
            <w:b/>
            <w:sz w:val="19"/>
            <w:szCs w:val="19"/>
          </w:rPr>
          <w:fldChar w:fldCharType="end"/>
        </w:r>
      </w:sdtContent>
    </w:sdt>
  </w:p>
  <w:p w14:paraId="10B8CDBC" w14:textId="77777777" w:rsidR="00A32103" w:rsidRDefault="00000000" w:rsidP="000E1EF3">
    <w:pPr>
      <w:pStyle w:val="Encabezado"/>
      <w:spacing w:after="210" w:line="240" w:lineRule="auto"/>
      <w:jc w:val="right"/>
    </w:pPr>
    <w:r>
      <w:rPr>
        <w:iCs/>
      </w:rPr>
      <w:pict w14:anchorId="7E9EAFD3">
        <v:rect id="_x0000_i1026" style="width:496.15pt;height:.5pt" o:hrpct="0" o:hrstd="t" o:hrnoshade="t" o:hr="t" fillcolor="black [3213]"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9923"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1277"/>
      <w:gridCol w:w="6662"/>
      <w:gridCol w:w="1984"/>
    </w:tblGrid>
    <w:tr w:rsidR="00C82B1F" w14:paraId="0AC39986" w14:textId="77777777" w:rsidTr="00056920">
      <w:trPr>
        <w:trHeight w:val="57"/>
        <w:jc w:val="center"/>
      </w:trPr>
      <w:tc>
        <w:tcPr>
          <w:tcW w:w="1277" w:type="dxa"/>
          <w:vMerge w:val="restart"/>
          <w:shd w:val="pct10" w:color="F2F2F2" w:themeColor="background1" w:themeShade="F2" w:fill="auto"/>
        </w:tcPr>
        <w:p w14:paraId="194B436D" w14:textId="77777777" w:rsidR="00C82B1F" w:rsidRDefault="00C82B1F" w:rsidP="000C2E03">
          <w:pPr>
            <w:pStyle w:val="Encabezado"/>
            <w:tabs>
              <w:tab w:val="left" w:pos="6804"/>
            </w:tabs>
            <w:rPr>
              <w:lang w:val="en-IN" w:eastAsia="en-IN"/>
            </w:rPr>
          </w:pPr>
        </w:p>
      </w:tc>
      <w:tc>
        <w:tcPr>
          <w:tcW w:w="6662" w:type="dxa"/>
          <w:shd w:val="clear" w:color="auto" w:fill="D9D9D9" w:themeFill="background1" w:themeFillShade="D9"/>
        </w:tcPr>
        <w:p w14:paraId="47D812D8" w14:textId="1A01481A" w:rsidR="00366845" w:rsidRPr="00366845" w:rsidRDefault="00366845" w:rsidP="00366845">
          <w:pPr>
            <w:pStyle w:val="Piedepgina"/>
            <w:spacing w:before="0"/>
            <w:jc w:val="center"/>
            <w:rPr>
              <w:i w:val="0"/>
              <w:sz w:val="15"/>
              <w:szCs w:val="15"/>
              <w:lang w:val="es-ES"/>
            </w:rPr>
          </w:pPr>
        </w:p>
      </w:tc>
      <w:tc>
        <w:tcPr>
          <w:tcW w:w="1984" w:type="dxa"/>
          <w:vMerge w:val="restart"/>
          <w:shd w:val="pct10" w:color="F2F2F2" w:themeColor="background1" w:themeShade="F2" w:fill="auto"/>
          <w:vAlign w:val="center"/>
        </w:tcPr>
        <w:p w14:paraId="4757B4E5" w14:textId="77777777" w:rsidR="00C82B1F" w:rsidRDefault="00C82B1F" w:rsidP="000C2E03">
          <w:pPr>
            <w:pStyle w:val="Encabezado"/>
            <w:tabs>
              <w:tab w:val="left" w:pos="6804"/>
            </w:tabs>
            <w:jc w:val="center"/>
            <w:rPr>
              <w:lang w:val="en-IN" w:eastAsia="en-IN"/>
            </w:rPr>
          </w:pPr>
        </w:p>
      </w:tc>
    </w:tr>
    <w:tr w:rsidR="00C82B1F" w14:paraId="5D7E13E3" w14:textId="77777777" w:rsidTr="00056920">
      <w:trPr>
        <w:trHeight w:val="57"/>
        <w:jc w:val="center"/>
      </w:trPr>
      <w:tc>
        <w:tcPr>
          <w:tcW w:w="1277" w:type="dxa"/>
          <w:vMerge/>
          <w:tcBorders>
            <w:bottom w:val="single" w:sz="36" w:space="0" w:color="auto"/>
          </w:tcBorders>
          <w:shd w:val="pct10" w:color="F2F2F2" w:themeColor="background1" w:themeShade="F2" w:fill="auto"/>
        </w:tcPr>
        <w:p w14:paraId="0CE5657A" w14:textId="77777777" w:rsidR="00C82B1F" w:rsidRDefault="00C82B1F" w:rsidP="000C2E03">
          <w:pPr>
            <w:pStyle w:val="Encabezado"/>
            <w:tabs>
              <w:tab w:val="left" w:pos="6804"/>
            </w:tabs>
            <w:rPr>
              <w:lang w:val="en-IN" w:eastAsia="en-IN"/>
            </w:rPr>
          </w:pPr>
        </w:p>
      </w:tc>
      <w:tc>
        <w:tcPr>
          <w:tcW w:w="6662" w:type="dxa"/>
          <w:tcBorders>
            <w:bottom w:val="single" w:sz="36" w:space="0" w:color="auto"/>
          </w:tcBorders>
          <w:shd w:val="pct10" w:color="F2F2F2" w:themeColor="background1" w:themeShade="F2" w:fill="auto"/>
        </w:tcPr>
        <w:p w14:paraId="5772AAD9" w14:textId="77777777" w:rsidR="00C82B1F" w:rsidRDefault="00C82B1F" w:rsidP="00C82B1F"/>
      </w:tc>
      <w:tc>
        <w:tcPr>
          <w:tcW w:w="1984" w:type="dxa"/>
          <w:vMerge/>
          <w:tcBorders>
            <w:bottom w:val="single" w:sz="36" w:space="0" w:color="auto"/>
          </w:tcBorders>
          <w:shd w:val="pct10" w:color="F2F2F2" w:themeColor="background1" w:themeShade="F2" w:fill="auto"/>
          <w:vAlign w:val="center"/>
        </w:tcPr>
        <w:p w14:paraId="65112324" w14:textId="77777777" w:rsidR="00C82B1F" w:rsidRDefault="00C82B1F" w:rsidP="000C2E03">
          <w:pPr>
            <w:pStyle w:val="Encabezado"/>
            <w:tabs>
              <w:tab w:val="left" w:pos="6804"/>
            </w:tabs>
            <w:jc w:val="center"/>
            <w:rPr>
              <w:lang w:val="en-IN" w:eastAsia="en-IN"/>
            </w:rPr>
          </w:pPr>
        </w:p>
      </w:tc>
    </w:tr>
  </w:tbl>
  <w:p w14:paraId="48CDD650" w14:textId="77777777" w:rsidR="00AD6F25" w:rsidRDefault="00AD6F25" w:rsidP="009A6D87">
    <w:pPr>
      <w:pStyle w:val="Encabezado"/>
      <w:tabs>
        <w:tab w:val="clear" w:pos="4706"/>
        <w:tab w:val="clear" w:pos="9356"/>
        <w:tab w:val="left" w:pos="5785"/>
      </w:tabs>
      <w:spacing w:after="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9923"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1277"/>
      <w:gridCol w:w="6662"/>
      <w:gridCol w:w="1984"/>
    </w:tblGrid>
    <w:tr w:rsidR="00B715A3" w14:paraId="6A755C97" w14:textId="77777777" w:rsidTr="00056920">
      <w:trPr>
        <w:trHeight w:val="57"/>
        <w:jc w:val="center"/>
      </w:trPr>
      <w:tc>
        <w:tcPr>
          <w:tcW w:w="1277" w:type="dxa"/>
          <w:vMerge w:val="restart"/>
          <w:shd w:val="pct10" w:color="F2F2F2" w:themeColor="background1" w:themeShade="F2" w:fill="auto"/>
        </w:tcPr>
        <w:p w14:paraId="78914476" w14:textId="741F1E7D" w:rsidR="00B715A3" w:rsidRDefault="00B715A3" w:rsidP="000C2E03">
          <w:pPr>
            <w:pStyle w:val="Encabezado"/>
            <w:tabs>
              <w:tab w:val="left" w:pos="6804"/>
            </w:tabs>
            <w:rPr>
              <w:lang w:val="en-IN" w:eastAsia="en-IN"/>
            </w:rPr>
          </w:pPr>
        </w:p>
      </w:tc>
      <w:tc>
        <w:tcPr>
          <w:tcW w:w="6662" w:type="dxa"/>
          <w:shd w:val="clear" w:color="auto" w:fill="D9D9D9" w:themeFill="background1" w:themeFillShade="D9"/>
        </w:tcPr>
        <w:p w14:paraId="77FC5548" w14:textId="77777777" w:rsidR="00B715A3" w:rsidRDefault="00B715A3" w:rsidP="00366845">
          <w:pPr>
            <w:pStyle w:val="Piedepgina"/>
            <w:spacing w:before="0"/>
            <w:jc w:val="center"/>
            <w:rPr>
              <w:i w:val="0"/>
              <w:sz w:val="15"/>
              <w:szCs w:val="15"/>
              <w:lang w:val="es-ES"/>
            </w:rPr>
          </w:pPr>
          <w:r w:rsidRPr="00366845">
            <w:rPr>
              <w:i w:val="0"/>
              <w:sz w:val="15"/>
              <w:szCs w:val="15"/>
              <w:lang w:val="es-ES"/>
            </w:rPr>
            <w:t>Sistemas de Información y Telemedicina 1. Universitat Politècnica de València.</w:t>
          </w:r>
        </w:p>
        <w:p w14:paraId="26609315" w14:textId="77777777" w:rsidR="00B715A3" w:rsidRDefault="00B715A3" w:rsidP="00366845">
          <w:pPr>
            <w:pStyle w:val="Piedepgina"/>
            <w:spacing w:before="0"/>
            <w:jc w:val="center"/>
            <w:rPr>
              <w:lang w:val="es-ES" w:eastAsia="en-IN"/>
            </w:rPr>
          </w:pPr>
        </w:p>
        <w:p w14:paraId="61F76412" w14:textId="77777777" w:rsidR="00B715A3" w:rsidRPr="00366845" w:rsidRDefault="00B715A3" w:rsidP="00366845">
          <w:pPr>
            <w:pStyle w:val="Piedepgina"/>
            <w:spacing w:before="0"/>
            <w:jc w:val="center"/>
            <w:rPr>
              <w:i w:val="0"/>
              <w:sz w:val="15"/>
              <w:szCs w:val="15"/>
              <w:lang w:val="es-ES"/>
            </w:rPr>
          </w:pPr>
          <w:r>
            <w:rPr>
              <w:lang w:val="es-ES" w:eastAsia="en-IN"/>
            </w:rPr>
            <w:t>Grado en Ingeniería Biomédica. Escuela Técnica Superior de Ingeniería Industrial. Curso 2019-2020.</w:t>
          </w:r>
        </w:p>
      </w:tc>
      <w:tc>
        <w:tcPr>
          <w:tcW w:w="1984" w:type="dxa"/>
          <w:vMerge w:val="restart"/>
          <w:shd w:val="pct10" w:color="F2F2F2" w:themeColor="background1" w:themeShade="F2" w:fill="auto"/>
          <w:vAlign w:val="center"/>
        </w:tcPr>
        <w:p w14:paraId="6AC6DF67" w14:textId="77777777" w:rsidR="00B715A3" w:rsidRDefault="00B715A3" w:rsidP="000C2E03">
          <w:pPr>
            <w:pStyle w:val="Encabezado"/>
            <w:tabs>
              <w:tab w:val="left" w:pos="6804"/>
            </w:tabs>
            <w:jc w:val="center"/>
            <w:rPr>
              <w:lang w:val="en-IN" w:eastAsia="en-IN"/>
            </w:rPr>
          </w:pPr>
        </w:p>
      </w:tc>
    </w:tr>
    <w:tr w:rsidR="00B715A3" w14:paraId="3D49D53A" w14:textId="77777777" w:rsidTr="00056920">
      <w:trPr>
        <w:trHeight w:val="57"/>
        <w:jc w:val="center"/>
      </w:trPr>
      <w:tc>
        <w:tcPr>
          <w:tcW w:w="1277" w:type="dxa"/>
          <w:vMerge/>
          <w:tcBorders>
            <w:bottom w:val="single" w:sz="36" w:space="0" w:color="auto"/>
          </w:tcBorders>
          <w:shd w:val="pct10" w:color="F2F2F2" w:themeColor="background1" w:themeShade="F2" w:fill="auto"/>
        </w:tcPr>
        <w:p w14:paraId="336DF588" w14:textId="77777777" w:rsidR="00B715A3" w:rsidRDefault="00B715A3" w:rsidP="000C2E03">
          <w:pPr>
            <w:pStyle w:val="Encabezado"/>
            <w:tabs>
              <w:tab w:val="left" w:pos="6804"/>
            </w:tabs>
            <w:rPr>
              <w:lang w:val="en-IN" w:eastAsia="en-IN"/>
            </w:rPr>
          </w:pPr>
        </w:p>
      </w:tc>
      <w:tc>
        <w:tcPr>
          <w:tcW w:w="6662" w:type="dxa"/>
          <w:tcBorders>
            <w:bottom w:val="single" w:sz="36" w:space="0" w:color="auto"/>
          </w:tcBorders>
          <w:shd w:val="pct10" w:color="F2F2F2" w:themeColor="background1" w:themeShade="F2" w:fill="auto"/>
        </w:tcPr>
        <w:p w14:paraId="1C7132BB" w14:textId="77777777" w:rsidR="00B715A3" w:rsidRDefault="00B715A3" w:rsidP="00C82B1F"/>
      </w:tc>
      <w:tc>
        <w:tcPr>
          <w:tcW w:w="1984" w:type="dxa"/>
          <w:vMerge/>
          <w:tcBorders>
            <w:bottom w:val="single" w:sz="36" w:space="0" w:color="auto"/>
          </w:tcBorders>
          <w:shd w:val="pct10" w:color="F2F2F2" w:themeColor="background1" w:themeShade="F2" w:fill="auto"/>
          <w:vAlign w:val="center"/>
        </w:tcPr>
        <w:p w14:paraId="3DB3FEFC" w14:textId="77777777" w:rsidR="00B715A3" w:rsidRDefault="00B715A3" w:rsidP="000C2E03">
          <w:pPr>
            <w:pStyle w:val="Encabezado"/>
            <w:tabs>
              <w:tab w:val="left" w:pos="6804"/>
            </w:tabs>
            <w:jc w:val="center"/>
            <w:rPr>
              <w:lang w:val="en-IN" w:eastAsia="en-IN"/>
            </w:rPr>
          </w:pPr>
        </w:p>
      </w:tc>
    </w:tr>
  </w:tbl>
  <w:p w14:paraId="5485D714" w14:textId="77777777" w:rsidR="00B715A3" w:rsidRDefault="00B715A3" w:rsidP="009A6D87">
    <w:pPr>
      <w:pStyle w:val="Encabezado"/>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9B471B"/>
    <w:multiLevelType w:val="hybridMultilevel"/>
    <w:tmpl w:val="7D9AF2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26B21C8"/>
    <w:multiLevelType w:val="hybridMultilevel"/>
    <w:tmpl w:val="7D9AF2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5533485F"/>
    <w:multiLevelType w:val="hybridMultilevel"/>
    <w:tmpl w:val="7D9AF2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1"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2"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16cid:durableId="2106342081">
    <w:abstractNumId w:val="9"/>
  </w:num>
  <w:num w:numId="2" w16cid:durableId="2061972451">
    <w:abstractNumId w:val="9"/>
  </w:num>
  <w:num w:numId="3" w16cid:durableId="374813480">
    <w:abstractNumId w:val="9"/>
  </w:num>
  <w:num w:numId="4" w16cid:durableId="2107311963">
    <w:abstractNumId w:val="9"/>
  </w:num>
  <w:num w:numId="5" w16cid:durableId="604387459">
    <w:abstractNumId w:val="0"/>
  </w:num>
  <w:num w:numId="6" w16cid:durableId="1143235428">
    <w:abstractNumId w:val="2"/>
  </w:num>
  <w:num w:numId="7" w16cid:durableId="1237940373">
    <w:abstractNumId w:val="10"/>
  </w:num>
  <w:num w:numId="8" w16cid:durableId="1974477051">
    <w:abstractNumId w:val="1"/>
  </w:num>
  <w:num w:numId="9" w16cid:durableId="2036269934">
    <w:abstractNumId w:val="6"/>
  </w:num>
  <w:num w:numId="10" w16cid:durableId="1777869826">
    <w:abstractNumId w:val="15"/>
  </w:num>
  <w:num w:numId="11" w16cid:durableId="1437560193">
    <w:abstractNumId w:val="14"/>
  </w:num>
  <w:num w:numId="12" w16cid:durableId="244530849">
    <w:abstractNumId w:val="9"/>
  </w:num>
  <w:num w:numId="13" w16cid:durableId="1395854898">
    <w:abstractNumId w:val="9"/>
  </w:num>
  <w:num w:numId="14" w16cid:durableId="1632055828">
    <w:abstractNumId w:val="9"/>
  </w:num>
  <w:num w:numId="15" w16cid:durableId="337850783">
    <w:abstractNumId w:val="9"/>
  </w:num>
  <w:num w:numId="16" w16cid:durableId="1425347593">
    <w:abstractNumId w:val="0"/>
  </w:num>
  <w:num w:numId="17" w16cid:durableId="1639916271">
    <w:abstractNumId w:val="2"/>
  </w:num>
  <w:num w:numId="18" w16cid:durableId="16122176">
    <w:abstractNumId w:val="10"/>
  </w:num>
  <w:num w:numId="19" w16cid:durableId="1454250739">
    <w:abstractNumId w:val="1"/>
  </w:num>
  <w:num w:numId="20" w16cid:durableId="1146362466">
    <w:abstractNumId w:val="6"/>
  </w:num>
  <w:num w:numId="21" w16cid:durableId="781077310">
    <w:abstractNumId w:val="0"/>
  </w:num>
  <w:num w:numId="22" w16cid:durableId="260988891">
    <w:abstractNumId w:val="9"/>
  </w:num>
  <w:num w:numId="23" w16cid:durableId="1051345947">
    <w:abstractNumId w:val="9"/>
  </w:num>
  <w:num w:numId="24" w16cid:durableId="923297210">
    <w:abstractNumId w:val="9"/>
  </w:num>
  <w:num w:numId="25" w16cid:durableId="1686981698">
    <w:abstractNumId w:val="9"/>
  </w:num>
  <w:num w:numId="26" w16cid:durableId="1607149964">
    <w:abstractNumId w:val="12"/>
  </w:num>
  <w:num w:numId="27" w16cid:durableId="905341465">
    <w:abstractNumId w:val="13"/>
  </w:num>
  <w:num w:numId="28" w16cid:durableId="819659893">
    <w:abstractNumId w:val="3"/>
  </w:num>
  <w:num w:numId="29" w16cid:durableId="531262458">
    <w:abstractNumId w:val="8"/>
  </w:num>
  <w:num w:numId="30" w16cid:durableId="2079286787">
    <w:abstractNumId w:val="11"/>
  </w:num>
  <w:num w:numId="31" w16cid:durableId="1996184402">
    <w:abstractNumId w:val="1"/>
  </w:num>
  <w:num w:numId="32" w16cid:durableId="1069960192">
    <w:abstractNumId w:val="7"/>
  </w:num>
  <w:num w:numId="33" w16cid:durableId="1094277504">
    <w:abstractNumId w:val="5"/>
  </w:num>
  <w:num w:numId="34" w16cid:durableId="411632068">
    <w:abstractNumId w:val="4"/>
  </w:num>
  <w:num w:numId="35" w16cid:durableId="12618391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PostScriptOverText/>
  <w:embedTrueTypeFonts/>
  <w:mirrorMargins/>
  <w:proofState w:spelling="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11B4B"/>
    <w:rsid w:val="00011C98"/>
    <w:rsid w:val="00017B85"/>
    <w:rsid w:val="0002011F"/>
    <w:rsid w:val="000252C9"/>
    <w:rsid w:val="0002766B"/>
    <w:rsid w:val="00033084"/>
    <w:rsid w:val="00033F04"/>
    <w:rsid w:val="00056920"/>
    <w:rsid w:val="00067E37"/>
    <w:rsid w:val="00072AAA"/>
    <w:rsid w:val="00090EAF"/>
    <w:rsid w:val="000B137C"/>
    <w:rsid w:val="000B5E84"/>
    <w:rsid w:val="000C1409"/>
    <w:rsid w:val="000C3885"/>
    <w:rsid w:val="000D07A1"/>
    <w:rsid w:val="000D395C"/>
    <w:rsid w:val="000E1EF3"/>
    <w:rsid w:val="000E212B"/>
    <w:rsid w:val="00103BD5"/>
    <w:rsid w:val="0011024F"/>
    <w:rsid w:val="001120F0"/>
    <w:rsid w:val="00117A48"/>
    <w:rsid w:val="00117E53"/>
    <w:rsid w:val="0012242B"/>
    <w:rsid w:val="00124C8C"/>
    <w:rsid w:val="00126B49"/>
    <w:rsid w:val="001351E4"/>
    <w:rsid w:val="00136D96"/>
    <w:rsid w:val="001446AE"/>
    <w:rsid w:val="00153369"/>
    <w:rsid w:val="00163A94"/>
    <w:rsid w:val="00170698"/>
    <w:rsid w:val="0017199C"/>
    <w:rsid w:val="0017435C"/>
    <w:rsid w:val="001B6E7B"/>
    <w:rsid w:val="001C5606"/>
    <w:rsid w:val="001C578C"/>
    <w:rsid w:val="001D3832"/>
    <w:rsid w:val="001D572F"/>
    <w:rsid w:val="001E4CDB"/>
    <w:rsid w:val="001E6267"/>
    <w:rsid w:val="001F0FF9"/>
    <w:rsid w:val="001F168C"/>
    <w:rsid w:val="001F49A0"/>
    <w:rsid w:val="001F7F29"/>
    <w:rsid w:val="00205238"/>
    <w:rsid w:val="00214700"/>
    <w:rsid w:val="00221A24"/>
    <w:rsid w:val="00224644"/>
    <w:rsid w:val="002302A1"/>
    <w:rsid w:val="002324B7"/>
    <w:rsid w:val="00234053"/>
    <w:rsid w:val="00237A61"/>
    <w:rsid w:val="002610C9"/>
    <w:rsid w:val="00261CAB"/>
    <w:rsid w:val="0026239E"/>
    <w:rsid w:val="002660C2"/>
    <w:rsid w:val="00284AD4"/>
    <w:rsid w:val="00293DBF"/>
    <w:rsid w:val="002B1A2D"/>
    <w:rsid w:val="002C4F76"/>
    <w:rsid w:val="002D270F"/>
    <w:rsid w:val="002D42AF"/>
    <w:rsid w:val="002E206D"/>
    <w:rsid w:val="002E75D5"/>
    <w:rsid w:val="002F3113"/>
    <w:rsid w:val="002F6209"/>
    <w:rsid w:val="003008C8"/>
    <w:rsid w:val="0031626B"/>
    <w:rsid w:val="00321B2A"/>
    <w:rsid w:val="00321DE7"/>
    <w:rsid w:val="003312B7"/>
    <w:rsid w:val="003353FE"/>
    <w:rsid w:val="003400D6"/>
    <w:rsid w:val="00341FD7"/>
    <w:rsid w:val="00344432"/>
    <w:rsid w:val="00352E36"/>
    <w:rsid w:val="003560E1"/>
    <w:rsid w:val="00357015"/>
    <w:rsid w:val="00362B0B"/>
    <w:rsid w:val="00365590"/>
    <w:rsid w:val="00366845"/>
    <w:rsid w:val="003806A4"/>
    <w:rsid w:val="00381A7E"/>
    <w:rsid w:val="003B015B"/>
    <w:rsid w:val="003F59E7"/>
    <w:rsid w:val="004007A1"/>
    <w:rsid w:val="00420AF4"/>
    <w:rsid w:val="00422082"/>
    <w:rsid w:val="00443668"/>
    <w:rsid w:val="00444BCC"/>
    <w:rsid w:val="00451CEA"/>
    <w:rsid w:val="00452CD6"/>
    <w:rsid w:val="004532B4"/>
    <w:rsid w:val="00482DF5"/>
    <w:rsid w:val="0048491E"/>
    <w:rsid w:val="00494A5E"/>
    <w:rsid w:val="004A0219"/>
    <w:rsid w:val="004A107F"/>
    <w:rsid w:val="004A179E"/>
    <w:rsid w:val="004A35DD"/>
    <w:rsid w:val="004A52CA"/>
    <w:rsid w:val="004B6206"/>
    <w:rsid w:val="004C3ED5"/>
    <w:rsid w:val="004C63D7"/>
    <w:rsid w:val="004C6FB1"/>
    <w:rsid w:val="00502197"/>
    <w:rsid w:val="00504D72"/>
    <w:rsid w:val="005106FB"/>
    <w:rsid w:val="00510F73"/>
    <w:rsid w:val="005152DC"/>
    <w:rsid w:val="005250D2"/>
    <w:rsid w:val="00540A0E"/>
    <w:rsid w:val="00542565"/>
    <w:rsid w:val="00551CEE"/>
    <w:rsid w:val="0055291F"/>
    <w:rsid w:val="00556F36"/>
    <w:rsid w:val="00562068"/>
    <w:rsid w:val="0056302F"/>
    <w:rsid w:val="00570520"/>
    <w:rsid w:val="0059035D"/>
    <w:rsid w:val="00592CD3"/>
    <w:rsid w:val="005968EA"/>
    <w:rsid w:val="005A1958"/>
    <w:rsid w:val="005B1F08"/>
    <w:rsid w:val="005B73E7"/>
    <w:rsid w:val="005C443E"/>
    <w:rsid w:val="005E326D"/>
    <w:rsid w:val="005E6DA1"/>
    <w:rsid w:val="005E7CE3"/>
    <w:rsid w:val="00607FAF"/>
    <w:rsid w:val="00621A00"/>
    <w:rsid w:val="00624C62"/>
    <w:rsid w:val="00630286"/>
    <w:rsid w:val="00635C68"/>
    <w:rsid w:val="0065013C"/>
    <w:rsid w:val="00654B51"/>
    <w:rsid w:val="00665852"/>
    <w:rsid w:val="0067045C"/>
    <w:rsid w:val="00680444"/>
    <w:rsid w:val="0068204E"/>
    <w:rsid w:val="00687BEF"/>
    <w:rsid w:val="006976F5"/>
    <w:rsid w:val="006A63E8"/>
    <w:rsid w:val="006A6B2B"/>
    <w:rsid w:val="006C291A"/>
    <w:rsid w:val="006C73E8"/>
    <w:rsid w:val="006D2E27"/>
    <w:rsid w:val="006E1DAF"/>
    <w:rsid w:val="00703651"/>
    <w:rsid w:val="007145B3"/>
    <w:rsid w:val="00721084"/>
    <w:rsid w:val="00723227"/>
    <w:rsid w:val="0072368E"/>
    <w:rsid w:val="00732225"/>
    <w:rsid w:val="007333E5"/>
    <w:rsid w:val="00737A1B"/>
    <w:rsid w:val="00757D4F"/>
    <w:rsid w:val="007707D5"/>
    <w:rsid w:val="0078173E"/>
    <w:rsid w:val="00783D5B"/>
    <w:rsid w:val="00785615"/>
    <w:rsid w:val="00791372"/>
    <w:rsid w:val="00791E4B"/>
    <w:rsid w:val="007925ED"/>
    <w:rsid w:val="00795798"/>
    <w:rsid w:val="007A06E0"/>
    <w:rsid w:val="007A667D"/>
    <w:rsid w:val="007B4855"/>
    <w:rsid w:val="007B7F24"/>
    <w:rsid w:val="007C33BE"/>
    <w:rsid w:val="007D43FA"/>
    <w:rsid w:val="007D674C"/>
    <w:rsid w:val="00816027"/>
    <w:rsid w:val="0082300C"/>
    <w:rsid w:val="008361BF"/>
    <w:rsid w:val="00840E5D"/>
    <w:rsid w:val="00847E1D"/>
    <w:rsid w:val="00874759"/>
    <w:rsid w:val="008810F0"/>
    <w:rsid w:val="008865CF"/>
    <w:rsid w:val="00890CC0"/>
    <w:rsid w:val="008A0214"/>
    <w:rsid w:val="008A2DA6"/>
    <w:rsid w:val="008B4882"/>
    <w:rsid w:val="008C1E29"/>
    <w:rsid w:val="008C36A9"/>
    <w:rsid w:val="008D19C0"/>
    <w:rsid w:val="008E2C77"/>
    <w:rsid w:val="008F6676"/>
    <w:rsid w:val="00902534"/>
    <w:rsid w:val="00905E40"/>
    <w:rsid w:val="00913271"/>
    <w:rsid w:val="00914A57"/>
    <w:rsid w:val="0091660E"/>
    <w:rsid w:val="00925A11"/>
    <w:rsid w:val="00927DCF"/>
    <w:rsid w:val="00950382"/>
    <w:rsid w:val="0097258F"/>
    <w:rsid w:val="0097605A"/>
    <w:rsid w:val="009A3E7D"/>
    <w:rsid w:val="009A6D87"/>
    <w:rsid w:val="009B03C8"/>
    <w:rsid w:val="009B7CF7"/>
    <w:rsid w:val="009C4DAB"/>
    <w:rsid w:val="009C6F37"/>
    <w:rsid w:val="009D5D17"/>
    <w:rsid w:val="009D67F6"/>
    <w:rsid w:val="009D6A20"/>
    <w:rsid w:val="009D747E"/>
    <w:rsid w:val="009E0B4E"/>
    <w:rsid w:val="009E58BD"/>
    <w:rsid w:val="009F7069"/>
    <w:rsid w:val="00A00E8C"/>
    <w:rsid w:val="00A03F4A"/>
    <w:rsid w:val="00A17D85"/>
    <w:rsid w:val="00A22DF2"/>
    <w:rsid w:val="00A236AB"/>
    <w:rsid w:val="00A32103"/>
    <w:rsid w:val="00A36009"/>
    <w:rsid w:val="00A424CF"/>
    <w:rsid w:val="00A512A8"/>
    <w:rsid w:val="00A544DE"/>
    <w:rsid w:val="00A604AF"/>
    <w:rsid w:val="00A6350D"/>
    <w:rsid w:val="00A65F6C"/>
    <w:rsid w:val="00A83707"/>
    <w:rsid w:val="00A90EAB"/>
    <w:rsid w:val="00AA0570"/>
    <w:rsid w:val="00AC384D"/>
    <w:rsid w:val="00AC719B"/>
    <w:rsid w:val="00AD6F25"/>
    <w:rsid w:val="00AE6DC5"/>
    <w:rsid w:val="00AF1CB5"/>
    <w:rsid w:val="00AF4197"/>
    <w:rsid w:val="00B0651A"/>
    <w:rsid w:val="00B15DC5"/>
    <w:rsid w:val="00B24218"/>
    <w:rsid w:val="00B2481F"/>
    <w:rsid w:val="00B31FC0"/>
    <w:rsid w:val="00B338A7"/>
    <w:rsid w:val="00B56BCD"/>
    <w:rsid w:val="00B715A3"/>
    <w:rsid w:val="00B734D9"/>
    <w:rsid w:val="00B73F5E"/>
    <w:rsid w:val="00B926E0"/>
    <w:rsid w:val="00BA67E5"/>
    <w:rsid w:val="00BB03D0"/>
    <w:rsid w:val="00BC1A39"/>
    <w:rsid w:val="00BD43D2"/>
    <w:rsid w:val="00BE76E2"/>
    <w:rsid w:val="00BF3086"/>
    <w:rsid w:val="00C078F6"/>
    <w:rsid w:val="00C16925"/>
    <w:rsid w:val="00C40B63"/>
    <w:rsid w:val="00C65382"/>
    <w:rsid w:val="00C66127"/>
    <w:rsid w:val="00C67D37"/>
    <w:rsid w:val="00C76F3E"/>
    <w:rsid w:val="00C82B1F"/>
    <w:rsid w:val="00CB50D1"/>
    <w:rsid w:val="00CC66C3"/>
    <w:rsid w:val="00CD1499"/>
    <w:rsid w:val="00CE666F"/>
    <w:rsid w:val="00CF53D0"/>
    <w:rsid w:val="00D029CB"/>
    <w:rsid w:val="00D13FCC"/>
    <w:rsid w:val="00D27C85"/>
    <w:rsid w:val="00D37815"/>
    <w:rsid w:val="00D572BA"/>
    <w:rsid w:val="00D709CB"/>
    <w:rsid w:val="00D74151"/>
    <w:rsid w:val="00D76010"/>
    <w:rsid w:val="00D80400"/>
    <w:rsid w:val="00D859FA"/>
    <w:rsid w:val="00D93311"/>
    <w:rsid w:val="00DA5BCB"/>
    <w:rsid w:val="00DA67DA"/>
    <w:rsid w:val="00DB53FA"/>
    <w:rsid w:val="00DC3EC2"/>
    <w:rsid w:val="00DD74B4"/>
    <w:rsid w:val="00DE09ED"/>
    <w:rsid w:val="00DF3F68"/>
    <w:rsid w:val="00DF749C"/>
    <w:rsid w:val="00E20E3D"/>
    <w:rsid w:val="00E26936"/>
    <w:rsid w:val="00E41236"/>
    <w:rsid w:val="00E4473D"/>
    <w:rsid w:val="00E45CE0"/>
    <w:rsid w:val="00E46901"/>
    <w:rsid w:val="00E46DA6"/>
    <w:rsid w:val="00E836A4"/>
    <w:rsid w:val="00E96151"/>
    <w:rsid w:val="00EB1D76"/>
    <w:rsid w:val="00EB5F86"/>
    <w:rsid w:val="00EC2A2B"/>
    <w:rsid w:val="00EC6FDC"/>
    <w:rsid w:val="00ED11E9"/>
    <w:rsid w:val="00ED2457"/>
    <w:rsid w:val="00EE5FA6"/>
    <w:rsid w:val="00EE729D"/>
    <w:rsid w:val="00F05F2A"/>
    <w:rsid w:val="00F07702"/>
    <w:rsid w:val="00F1115C"/>
    <w:rsid w:val="00F13616"/>
    <w:rsid w:val="00F17629"/>
    <w:rsid w:val="00F242CD"/>
    <w:rsid w:val="00F25550"/>
    <w:rsid w:val="00F27D84"/>
    <w:rsid w:val="00F35FB5"/>
    <w:rsid w:val="00F37BB7"/>
    <w:rsid w:val="00F41166"/>
    <w:rsid w:val="00F41EBF"/>
    <w:rsid w:val="00F61D71"/>
    <w:rsid w:val="00F725C1"/>
    <w:rsid w:val="00F81637"/>
    <w:rsid w:val="00F825B6"/>
    <w:rsid w:val="00F83C02"/>
    <w:rsid w:val="00FA474C"/>
    <w:rsid w:val="00FA77FB"/>
    <w:rsid w:val="00FB6526"/>
    <w:rsid w:val="00FD2914"/>
    <w:rsid w:val="00FD2A92"/>
    <w:rsid w:val="00FE2AA1"/>
    <w:rsid w:val="00FE6AB4"/>
    <w:rsid w:val="00FF1CED"/>
    <w:rsid w:val="00FF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18C3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2A"/>
    <w:pPr>
      <w:widowControl w:val="0"/>
      <w:spacing w:line="230" w:lineRule="exact"/>
    </w:pPr>
    <w:rPr>
      <w:sz w:val="16"/>
      <w:lang w:val="es-ES" w:eastAsia="en-US"/>
    </w:rPr>
  </w:style>
  <w:style w:type="paragraph" w:styleId="Ttulo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Ttulo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Ttulo4">
    <w:name w:val="heading 4"/>
    <w:basedOn w:val="Normal"/>
    <w:next w:val="Normal"/>
    <w:qFormat/>
    <w:pPr>
      <w:keepNext/>
      <w:spacing w:before="240" w:after="60"/>
      <w:outlineLvl w:val="3"/>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tabs>
        <w:tab w:val="num" w:pos="360"/>
      </w:tabs>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C16925"/>
    <w:pPr>
      <w:keepNext/>
      <w:tabs>
        <w:tab w:val="center" w:pos="5189"/>
        <w:tab w:val="left" w:pos="9525"/>
      </w:tabs>
      <w:suppressAutoHyphens/>
      <w:spacing w:after="180" w:line="360" w:lineRule="auto"/>
      <w:jc w:val="center"/>
    </w:pPr>
    <w:rPr>
      <w:b/>
      <w:iCs/>
      <w:noProof/>
      <w:sz w:val="28"/>
      <w:szCs w:val="28"/>
      <w:lang w:val="en-US" w:eastAsia="zh-CN"/>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Refdenotaalfinal">
    <w:name w:val="endnote reference"/>
    <w:semiHidden/>
    <w:rPr>
      <w:vertAlign w:val="superscript"/>
    </w:rPr>
  </w:style>
  <w:style w:type="paragraph" w:styleId="Encabezado">
    <w:name w:val="header"/>
    <w:aliases w:val="page-number"/>
    <w:link w:val="EncabezadoCar"/>
    <w:uiPriority w:val="99"/>
    <w:rsid w:val="00E20E3D"/>
    <w:pPr>
      <w:tabs>
        <w:tab w:val="center" w:pos="4706"/>
        <w:tab w:val="right" w:pos="9356"/>
      </w:tabs>
      <w:spacing w:after="80" w:line="200" w:lineRule="atLeast"/>
    </w:pPr>
    <w:rPr>
      <w:noProof/>
      <w:sz w:val="14"/>
      <w:lang w:val="en-US" w:eastAsia="en-US"/>
    </w:rPr>
  </w:style>
  <w:style w:type="paragraph" w:styleId="Piedepgina">
    <w:name w:val="footer"/>
    <w:basedOn w:val="Encabezado"/>
    <w:link w:val="PiedepginaCar"/>
    <w:uiPriority w:val="99"/>
    <w:pPr>
      <w:tabs>
        <w:tab w:val="right" w:pos="10080"/>
      </w:tabs>
      <w:spacing w:before="240" w:after="0" w:line="200" w:lineRule="exact"/>
    </w:pPr>
    <w:rPr>
      <w:i/>
    </w:rPr>
  </w:style>
  <w:style w:type="character" w:styleId="Refdenotaalpie">
    <w:name w:val="footnote reference"/>
    <w:semiHidden/>
    <w:rPr>
      <w:vertAlign w:val="superscript"/>
    </w:rPr>
  </w:style>
  <w:style w:type="paragraph" w:styleId="Textonotapie">
    <w:name w:val="footnote text"/>
    <w:basedOn w:val="Normal"/>
    <w:semiHidden/>
    <w:rPr>
      <w:rFonts w:ascii="Univers" w:hAnsi="Univers"/>
    </w:rPr>
  </w:style>
  <w:style w:type="character" w:styleId="Hipervnculo">
    <w:name w:val="Hyperlink"/>
    <w:semiHidden/>
    <w:rPr>
      <w:color w:val="auto"/>
      <w:sz w:val="16"/>
      <w:u w:val="none"/>
    </w:rPr>
  </w:style>
  <w:style w:type="character" w:customStyle="1" w:styleId="MTEquationSection">
    <w:name w:val="MTEquationSection"/>
    <w:rPr>
      <w:vanish w:val="0"/>
      <w:color w:val="FF0000"/>
    </w:rPr>
  </w:style>
  <w:style w:type="character" w:styleId="Nmerodepgina">
    <w:name w:val="page number"/>
    <w:semiHidden/>
    <w:rPr>
      <w:sz w:val="16"/>
    </w:rPr>
  </w:style>
  <w:style w:type="paragraph" w:styleId="Textosinformato">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Hipervnculovisitado">
    <w:name w:val="FollowedHyperlink"/>
    <w:semiHidden/>
    <w:rPr>
      <w:color w:val="800080"/>
      <w:u w:val="single"/>
    </w:rPr>
  </w:style>
  <w:style w:type="character" w:customStyle="1" w:styleId="Els-1storder-headChar">
    <w:name w:val="Els-1storder-head Char"/>
    <w:rPr>
      <w:b/>
      <w:lang w:val="en-US" w:eastAsia="en-US" w:bidi="ar-SA"/>
    </w:rPr>
  </w:style>
  <w:style w:type="character" w:styleId="Refdecomentario">
    <w:name w:val="annotation reference"/>
    <w:semiHidden/>
    <w:unhideWhenUsed/>
    <w:rPr>
      <w:sz w:val="16"/>
      <w:szCs w:val="16"/>
    </w:rPr>
  </w:style>
  <w:style w:type="paragraph" w:styleId="Textodeglobo">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Textocomentario">
    <w:name w:val="annotation text"/>
    <w:basedOn w:val="Normal"/>
    <w:semiHidden/>
    <w:unhideWhenUsed/>
  </w:style>
  <w:style w:type="character" w:customStyle="1" w:styleId="CommentTextChar">
    <w:name w:val="Comment Text Char"/>
    <w:semiHidden/>
    <w:rPr>
      <w:lang w:val="en-GB"/>
    </w:rPr>
  </w:style>
  <w:style w:type="paragraph" w:styleId="Asuntodelcomentario">
    <w:name w:val="annotation subject"/>
    <w:basedOn w:val="Textocomentario"/>
    <w:next w:val="Textocomentario"/>
    <w:semiHidden/>
    <w:unhideWhenUsed/>
    <w:rPr>
      <w:b/>
      <w:bCs/>
    </w:rPr>
  </w:style>
  <w:style w:type="character" w:customStyle="1" w:styleId="CommentSubjectChar">
    <w:name w:val="Comment Subject Char"/>
    <w:semiHidden/>
    <w:rPr>
      <w:b/>
      <w:bCs/>
      <w:lang w:val="en-GB"/>
    </w:rPr>
  </w:style>
  <w:style w:type="paragraph" w:styleId="Sangradetextonormal">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val="en-US" w:eastAsia="ko-KR"/>
    </w:rPr>
  </w:style>
  <w:style w:type="paragraph" w:styleId="Sangra2detindependiente">
    <w:name w:val="Body Text Indent 2"/>
    <w:basedOn w:val="Normal"/>
    <w:semiHidden/>
    <w:pPr>
      <w:ind w:firstLine="240"/>
    </w:pPr>
  </w:style>
  <w:style w:type="paragraph" w:customStyle="1" w:styleId="RefIndent">
    <w:name w:val="RefIndent"/>
    <w:basedOn w:val="Sangra3detindependiente"/>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Sangra3detindependiente">
    <w:name w:val="Body Text Indent 3"/>
    <w:basedOn w:val="Normal"/>
    <w:semiHidden/>
    <w:pPr>
      <w:spacing w:after="120"/>
      <w:ind w:left="360"/>
    </w:pPr>
    <w:rPr>
      <w:szCs w:val="16"/>
    </w:rPr>
  </w:style>
  <w:style w:type="character" w:styleId="Textodelmarcadordeposicin">
    <w:name w:val="Placeholder Text"/>
    <w:basedOn w:val="Fuentedeprrafopredeter"/>
    <w:uiPriority w:val="99"/>
    <w:semiHidden/>
    <w:rsid w:val="0017435C"/>
    <w:rPr>
      <w:color w:val="808080"/>
    </w:rPr>
  </w:style>
  <w:style w:type="character" w:customStyle="1" w:styleId="EncabezadoCar">
    <w:name w:val="Encabezado Car"/>
    <w:aliases w:val="page-number Car"/>
    <w:basedOn w:val="Fuentedeprrafopredeter"/>
    <w:link w:val="Encabezado"/>
    <w:uiPriority w:val="99"/>
    <w:rsid w:val="00E20E3D"/>
    <w:rPr>
      <w:noProof/>
      <w:sz w:val="14"/>
      <w:lang w:val="en-US" w:eastAsia="en-US"/>
    </w:rPr>
  </w:style>
  <w:style w:type="table" w:styleId="Tablaconcuadrcula">
    <w:name w:val="Table Grid"/>
    <w:basedOn w:val="Tabla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Encabezado"/>
    <w:qFormat/>
    <w:rsid w:val="00E20E3D"/>
    <w:pPr>
      <w:tabs>
        <w:tab w:val="center" w:pos="4920"/>
      </w:tabs>
      <w:spacing w:line="200" w:lineRule="exact"/>
      <w:jc w:val="center"/>
    </w:pPr>
    <w:rPr>
      <w:smallCaps/>
    </w:rPr>
  </w:style>
  <w:style w:type="character" w:customStyle="1" w:styleId="PiedepginaCar">
    <w:name w:val="Pie de página Car"/>
    <w:basedOn w:val="Fuentedeprrafopredeter"/>
    <w:link w:val="Piedepgina"/>
    <w:uiPriority w:val="99"/>
    <w:rsid w:val="00A32103"/>
    <w:rPr>
      <w:i/>
      <w:noProof/>
      <w:sz w:val="14"/>
      <w:lang w:val="en-US" w:eastAsia="en-US"/>
    </w:rPr>
  </w:style>
  <w:style w:type="table" w:styleId="Tablaconcuadrcula6concolores-nfasis5">
    <w:name w:val="Grid Table 6 Colorful Accent 5"/>
    <w:basedOn w:val="Tablanormal"/>
    <w:uiPriority w:val="51"/>
    <w:rsid w:val="00847E1D"/>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6concolores">
    <w:name w:val="Grid Table 6 Colorful"/>
    <w:basedOn w:val="Tablanormal"/>
    <w:uiPriority w:val="51"/>
    <w:rsid w:val="00AC719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1">
    <w:name w:val="Plain Table 1"/>
    <w:basedOn w:val="Tablanormal"/>
    <w:uiPriority w:val="41"/>
    <w:rsid w:val="00AC71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nfasis1">
    <w:name w:val="Grid Table 6 Colorful Accent 1"/>
    <w:basedOn w:val="Tablanormal"/>
    <w:uiPriority w:val="51"/>
    <w:rsid w:val="00A8370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3-nfasis5">
    <w:name w:val="Grid Table 3 Accent 5"/>
    <w:basedOn w:val="Tablanormal"/>
    <w:uiPriority w:val="48"/>
    <w:rsid w:val="005C443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5">
    <w:name w:val="Grid Table 4 Accent 5"/>
    <w:basedOn w:val="Tablanormal"/>
    <w:uiPriority w:val="49"/>
    <w:rsid w:val="005C443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Default">
    <w:name w:val="Default"/>
    <w:rsid w:val="00CF53D0"/>
    <w:pPr>
      <w:autoSpaceDE w:val="0"/>
      <w:autoSpaceDN w:val="0"/>
      <w:adjustRightInd w:val="0"/>
    </w:pPr>
    <w:rPr>
      <w:rFonts w:ascii="Calibri" w:hAnsi="Calibri" w:cs="Calibri"/>
      <w:color w:val="000000"/>
      <w:sz w:val="24"/>
      <w:szCs w:val="24"/>
      <w:lang w:val="es-ES"/>
    </w:rPr>
  </w:style>
  <w:style w:type="paragraph" w:styleId="NormalWeb">
    <w:name w:val="Normal (Web)"/>
    <w:basedOn w:val="Normal"/>
    <w:uiPriority w:val="99"/>
    <w:semiHidden/>
    <w:unhideWhenUsed/>
    <w:rsid w:val="001351E4"/>
    <w:pPr>
      <w:widowControl/>
      <w:spacing w:before="100" w:beforeAutospacing="1" w:after="100" w:afterAutospacing="1" w:line="240" w:lineRule="auto"/>
    </w:pPr>
    <w:rPr>
      <w:rFonts w:eastAsia="Times New Roman"/>
      <w:sz w:val="24"/>
      <w:szCs w:val="24"/>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22371">
      <w:bodyDiv w:val="1"/>
      <w:marLeft w:val="0"/>
      <w:marRight w:val="0"/>
      <w:marTop w:val="0"/>
      <w:marBottom w:val="0"/>
      <w:divBdr>
        <w:top w:val="none" w:sz="0" w:space="0" w:color="auto"/>
        <w:left w:val="none" w:sz="0" w:space="0" w:color="auto"/>
        <w:bottom w:val="none" w:sz="0" w:space="0" w:color="auto"/>
        <w:right w:val="none" w:sz="0" w:space="0" w:color="auto"/>
      </w:divBdr>
    </w:div>
    <w:div w:id="92478563">
      <w:bodyDiv w:val="1"/>
      <w:marLeft w:val="0"/>
      <w:marRight w:val="0"/>
      <w:marTop w:val="0"/>
      <w:marBottom w:val="0"/>
      <w:divBdr>
        <w:top w:val="none" w:sz="0" w:space="0" w:color="auto"/>
        <w:left w:val="none" w:sz="0" w:space="0" w:color="auto"/>
        <w:bottom w:val="none" w:sz="0" w:space="0" w:color="auto"/>
        <w:right w:val="none" w:sz="0" w:space="0" w:color="auto"/>
      </w:divBdr>
    </w:div>
    <w:div w:id="103035964">
      <w:bodyDiv w:val="1"/>
      <w:marLeft w:val="0"/>
      <w:marRight w:val="0"/>
      <w:marTop w:val="0"/>
      <w:marBottom w:val="0"/>
      <w:divBdr>
        <w:top w:val="none" w:sz="0" w:space="0" w:color="auto"/>
        <w:left w:val="none" w:sz="0" w:space="0" w:color="auto"/>
        <w:bottom w:val="none" w:sz="0" w:space="0" w:color="auto"/>
        <w:right w:val="none" w:sz="0" w:space="0" w:color="auto"/>
      </w:divBdr>
    </w:div>
    <w:div w:id="188952408">
      <w:bodyDiv w:val="1"/>
      <w:marLeft w:val="0"/>
      <w:marRight w:val="0"/>
      <w:marTop w:val="0"/>
      <w:marBottom w:val="0"/>
      <w:divBdr>
        <w:top w:val="none" w:sz="0" w:space="0" w:color="auto"/>
        <w:left w:val="none" w:sz="0" w:space="0" w:color="auto"/>
        <w:bottom w:val="none" w:sz="0" w:space="0" w:color="auto"/>
        <w:right w:val="none" w:sz="0" w:space="0" w:color="auto"/>
      </w:divBdr>
    </w:div>
    <w:div w:id="481847353">
      <w:bodyDiv w:val="1"/>
      <w:marLeft w:val="0"/>
      <w:marRight w:val="0"/>
      <w:marTop w:val="0"/>
      <w:marBottom w:val="0"/>
      <w:divBdr>
        <w:top w:val="none" w:sz="0" w:space="0" w:color="auto"/>
        <w:left w:val="none" w:sz="0" w:space="0" w:color="auto"/>
        <w:bottom w:val="none" w:sz="0" w:space="0" w:color="auto"/>
        <w:right w:val="none" w:sz="0" w:space="0" w:color="auto"/>
      </w:divBdr>
    </w:div>
    <w:div w:id="734160585">
      <w:bodyDiv w:val="1"/>
      <w:marLeft w:val="0"/>
      <w:marRight w:val="0"/>
      <w:marTop w:val="0"/>
      <w:marBottom w:val="0"/>
      <w:divBdr>
        <w:top w:val="none" w:sz="0" w:space="0" w:color="auto"/>
        <w:left w:val="none" w:sz="0" w:space="0" w:color="auto"/>
        <w:bottom w:val="none" w:sz="0" w:space="0" w:color="auto"/>
        <w:right w:val="none" w:sz="0" w:space="0" w:color="auto"/>
      </w:divBdr>
    </w:div>
    <w:div w:id="883953759">
      <w:bodyDiv w:val="1"/>
      <w:marLeft w:val="0"/>
      <w:marRight w:val="0"/>
      <w:marTop w:val="0"/>
      <w:marBottom w:val="0"/>
      <w:divBdr>
        <w:top w:val="none" w:sz="0" w:space="0" w:color="auto"/>
        <w:left w:val="none" w:sz="0" w:space="0" w:color="auto"/>
        <w:bottom w:val="none" w:sz="0" w:space="0" w:color="auto"/>
        <w:right w:val="none" w:sz="0" w:space="0" w:color="auto"/>
      </w:divBdr>
    </w:div>
    <w:div w:id="1075322200">
      <w:bodyDiv w:val="1"/>
      <w:marLeft w:val="0"/>
      <w:marRight w:val="0"/>
      <w:marTop w:val="0"/>
      <w:marBottom w:val="0"/>
      <w:divBdr>
        <w:top w:val="none" w:sz="0" w:space="0" w:color="auto"/>
        <w:left w:val="none" w:sz="0" w:space="0" w:color="auto"/>
        <w:bottom w:val="none" w:sz="0" w:space="0" w:color="auto"/>
        <w:right w:val="none" w:sz="0" w:space="0" w:color="auto"/>
      </w:divBdr>
    </w:div>
    <w:div w:id="1393655502">
      <w:bodyDiv w:val="1"/>
      <w:marLeft w:val="0"/>
      <w:marRight w:val="0"/>
      <w:marTop w:val="0"/>
      <w:marBottom w:val="0"/>
      <w:divBdr>
        <w:top w:val="none" w:sz="0" w:space="0" w:color="auto"/>
        <w:left w:val="none" w:sz="0" w:space="0" w:color="auto"/>
        <w:bottom w:val="none" w:sz="0" w:space="0" w:color="auto"/>
        <w:right w:val="none" w:sz="0" w:space="0" w:color="auto"/>
      </w:divBdr>
    </w:div>
    <w:div w:id="1645424090">
      <w:bodyDiv w:val="1"/>
      <w:marLeft w:val="0"/>
      <w:marRight w:val="0"/>
      <w:marTop w:val="0"/>
      <w:marBottom w:val="0"/>
      <w:divBdr>
        <w:top w:val="none" w:sz="0" w:space="0" w:color="auto"/>
        <w:left w:val="none" w:sz="0" w:space="0" w:color="auto"/>
        <w:bottom w:val="none" w:sz="0" w:space="0" w:color="auto"/>
        <w:right w:val="none" w:sz="0" w:space="0" w:color="auto"/>
      </w:divBdr>
    </w:div>
    <w:div w:id="1764720431">
      <w:bodyDiv w:val="1"/>
      <w:marLeft w:val="0"/>
      <w:marRight w:val="0"/>
      <w:marTop w:val="0"/>
      <w:marBottom w:val="0"/>
      <w:divBdr>
        <w:top w:val="none" w:sz="0" w:space="0" w:color="auto"/>
        <w:left w:val="none" w:sz="0" w:space="0" w:color="auto"/>
        <w:bottom w:val="none" w:sz="0" w:space="0" w:color="auto"/>
        <w:right w:val="none" w:sz="0" w:space="0" w:color="auto"/>
      </w:divBdr>
    </w:div>
    <w:div w:id="1931084352">
      <w:bodyDiv w:val="1"/>
      <w:marLeft w:val="0"/>
      <w:marRight w:val="0"/>
      <w:marTop w:val="0"/>
      <w:marBottom w:val="0"/>
      <w:divBdr>
        <w:top w:val="none" w:sz="0" w:space="0" w:color="auto"/>
        <w:left w:val="none" w:sz="0" w:space="0" w:color="auto"/>
        <w:bottom w:val="none" w:sz="0" w:space="0" w:color="auto"/>
        <w:right w:val="none" w:sz="0" w:space="0" w:color="auto"/>
      </w:divBdr>
    </w:div>
    <w:div w:id="1953970804">
      <w:bodyDiv w:val="1"/>
      <w:marLeft w:val="0"/>
      <w:marRight w:val="0"/>
      <w:marTop w:val="0"/>
      <w:marBottom w:val="0"/>
      <w:divBdr>
        <w:top w:val="none" w:sz="0" w:space="0" w:color="auto"/>
        <w:left w:val="none" w:sz="0" w:space="0" w:color="auto"/>
        <w:bottom w:val="none" w:sz="0" w:space="0" w:color="auto"/>
        <w:right w:val="none" w:sz="0" w:space="0" w:color="auto"/>
      </w:divBdr>
    </w:div>
    <w:div w:id="210837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header" Target="header4.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jpeg"/><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FF513C-6027-4C79-BA97-6D0A5831A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0</TotalTime>
  <Pages>5</Pages>
  <Words>3850</Words>
  <Characters>21951</Characters>
  <Application>Microsoft Office Word</Application>
  <DocSecurity>0</DocSecurity>
  <Lines>182</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25750</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Laura Romero Jaque</cp:lastModifiedBy>
  <cp:revision>2</cp:revision>
  <cp:lastPrinted>2014-09-09T08:29:00Z</cp:lastPrinted>
  <dcterms:created xsi:type="dcterms:W3CDTF">2024-07-02T06:36:00Z</dcterms:created>
  <dcterms:modified xsi:type="dcterms:W3CDTF">2024-07-02T06:36:00Z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383f4c1c-e0b0-33ec-acbd-4bf68b5bc265</vt:lpwstr>
  </property>
  <property fmtid="{D5CDD505-2E9C-101B-9397-08002B2CF9AE}" pid="24" name="Mendeley Citation Style_1">
    <vt:lpwstr>http://www.zotero.org/styles/ieee</vt:lpwstr>
  </property>
</Properties>
</file>